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B9F2" w14:textId="7A1B2798" w:rsidR="00F8375C" w:rsidRDefault="00B003DB" w:rsidP="00027B7F">
      <w:pPr>
        <w:jc w:val="right"/>
        <w:rPr>
          <w:rFonts w:asciiTheme="majorHAnsi" w:hAnsiTheme="majorHAnsi" w:cstheme="majorHAnsi"/>
          <w:sz w:val="20"/>
          <w:szCs w:val="20"/>
        </w:rPr>
      </w:pPr>
      <w:r w:rsidRPr="00F20A1F">
        <w:rPr>
          <w:rFonts w:asciiTheme="majorHAnsi" w:hAnsiTheme="majorHAnsi" w:cstheme="majorHAnsi"/>
          <w:sz w:val="20"/>
          <w:szCs w:val="20"/>
        </w:rPr>
        <w:t xml:space="preserve">Warszawa, </w:t>
      </w:r>
      <w:r w:rsidR="005F40FE">
        <w:rPr>
          <w:rFonts w:asciiTheme="majorHAnsi" w:hAnsiTheme="majorHAnsi" w:cstheme="majorHAnsi"/>
          <w:sz w:val="20"/>
          <w:szCs w:val="20"/>
        </w:rPr>
        <w:t>28</w:t>
      </w:r>
      <w:r w:rsidRPr="00F20A1F">
        <w:rPr>
          <w:rFonts w:asciiTheme="majorHAnsi" w:hAnsiTheme="majorHAnsi" w:cstheme="majorHAnsi"/>
          <w:sz w:val="20"/>
          <w:szCs w:val="20"/>
        </w:rPr>
        <w:t xml:space="preserve"> </w:t>
      </w:r>
      <w:r w:rsidR="005F40FE">
        <w:rPr>
          <w:rFonts w:asciiTheme="majorHAnsi" w:hAnsiTheme="majorHAnsi" w:cstheme="majorHAnsi"/>
          <w:sz w:val="20"/>
          <w:szCs w:val="20"/>
        </w:rPr>
        <w:t>stycznia</w:t>
      </w:r>
      <w:r w:rsidR="00AF39E4" w:rsidRPr="00F20A1F">
        <w:rPr>
          <w:rFonts w:asciiTheme="majorHAnsi" w:hAnsiTheme="majorHAnsi" w:cstheme="majorHAnsi"/>
          <w:sz w:val="20"/>
          <w:szCs w:val="20"/>
        </w:rPr>
        <w:t xml:space="preserve"> 202</w:t>
      </w:r>
      <w:r w:rsidR="005F40FE">
        <w:rPr>
          <w:rFonts w:asciiTheme="majorHAnsi" w:hAnsiTheme="majorHAnsi" w:cstheme="majorHAnsi"/>
          <w:sz w:val="20"/>
          <w:szCs w:val="20"/>
        </w:rPr>
        <w:t>1</w:t>
      </w:r>
      <w:r w:rsidR="00027B7F" w:rsidRPr="00F20A1F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6F38982C" w14:textId="5A2F055F" w:rsidR="00AF39E4" w:rsidRPr="00F20A1F" w:rsidRDefault="008D215D" w:rsidP="007A6E1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F20A1F">
        <w:rPr>
          <w:rFonts w:asciiTheme="majorHAnsi" w:hAnsiTheme="majorHAnsi" w:cstheme="majorHAnsi"/>
          <w:b/>
          <w:bCs/>
          <w:sz w:val="28"/>
          <w:szCs w:val="28"/>
        </w:rPr>
        <w:t>D</w:t>
      </w:r>
      <w:r w:rsidR="00BB1E71">
        <w:rPr>
          <w:rFonts w:asciiTheme="majorHAnsi" w:hAnsiTheme="majorHAnsi" w:cstheme="majorHAnsi"/>
          <w:b/>
          <w:bCs/>
          <w:sz w:val="28"/>
          <w:szCs w:val="28"/>
        </w:rPr>
        <w:t>iners Club</w:t>
      </w:r>
      <w:r w:rsidR="00314FB6">
        <w:rPr>
          <w:rFonts w:asciiTheme="majorHAnsi" w:hAnsiTheme="majorHAnsi" w:cstheme="majorHAnsi"/>
          <w:b/>
          <w:bCs/>
          <w:sz w:val="28"/>
          <w:szCs w:val="28"/>
        </w:rPr>
        <w:t xml:space="preserve"> Polska</w:t>
      </w:r>
      <w:r w:rsidR="00BB1E71">
        <w:rPr>
          <w:rFonts w:asciiTheme="majorHAnsi" w:hAnsiTheme="majorHAnsi" w:cstheme="majorHAnsi"/>
          <w:b/>
          <w:bCs/>
          <w:sz w:val="28"/>
          <w:szCs w:val="28"/>
        </w:rPr>
        <w:t xml:space="preserve"> wprowadza </w:t>
      </w:r>
      <w:r w:rsidR="00B91296">
        <w:rPr>
          <w:rFonts w:asciiTheme="majorHAnsi" w:hAnsiTheme="majorHAnsi" w:cstheme="majorHAnsi"/>
          <w:b/>
          <w:bCs/>
          <w:sz w:val="28"/>
          <w:szCs w:val="28"/>
        </w:rPr>
        <w:t>kolejne wirtualne rozwiązanie</w:t>
      </w:r>
      <w:r w:rsidR="00BB1E71">
        <w:rPr>
          <w:rFonts w:asciiTheme="majorHAnsi" w:hAnsiTheme="majorHAnsi" w:cstheme="majorHAnsi"/>
          <w:b/>
          <w:bCs/>
          <w:sz w:val="28"/>
          <w:szCs w:val="28"/>
        </w:rPr>
        <w:t xml:space="preserve"> płatnicz</w:t>
      </w:r>
      <w:r w:rsidR="009E6C4E">
        <w:rPr>
          <w:rFonts w:asciiTheme="majorHAnsi" w:hAnsiTheme="majorHAnsi" w:cstheme="majorHAnsi"/>
          <w:b/>
          <w:bCs/>
          <w:sz w:val="28"/>
          <w:szCs w:val="28"/>
        </w:rPr>
        <w:t>e</w:t>
      </w:r>
      <w:r w:rsidR="00BB1E71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20E6ABE8" w14:textId="286C9CF0" w:rsidR="00AF39E4" w:rsidRPr="00F20A1F" w:rsidRDefault="00B91296" w:rsidP="00D31F5C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Diners Club Virtual Card (DCVC) to n</w:t>
      </w:r>
      <w:r w:rsidR="00E1287E">
        <w:rPr>
          <w:rFonts w:asciiTheme="majorHAnsi" w:hAnsiTheme="majorHAnsi" w:cstheme="majorHAnsi"/>
          <w:b/>
          <w:sz w:val="24"/>
          <w:szCs w:val="24"/>
        </w:rPr>
        <w:t xml:space="preserve">owy instrument płatniczy oferowany przez </w:t>
      </w:r>
      <w:r>
        <w:rPr>
          <w:rFonts w:asciiTheme="majorHAnsi" w:hAnsiTheme="majorHAnsi" w:cstheme="majorHAnsi"/>
          <w:b/>
          <w:sz w:val="24"/>
          <w:szCs w:val="24"/>
        </w:rPr>
        <w:t>Diners</w:t>
      </w:r>
      <w:r w:rsidR="00FE02A6">
        <w:rPr>
          <w:rFonts w:asciiTheme="majorHAnsi" w:hAnsiTheme="majorHAnsi" w:cstheme="majorHAnsi"/>
          <w:b/>
          <w:sz w:val="24"/>
          <w:szCs w:val="24"/>
        </w:rPr>
        <w:t xml:space="preserve"> Club Polska. </w:t>
      </w:r>
      <w:r w:rsidR="00AB481F">
        <w:rPr>
          <w:rFonts w:asciiTheme="majorHAnsi" w:hAnsiTheme="majorHAnsi" w:cstheme="majorHAnsi"/>
          <w:b/>
          <w:sz w:val="24"/>
          <w:szCs w:val="24"/>
        </w:rPr>
        <w:t>Klienci k</w:t>
      </w:r>
      <w:r w:rsidR="00713509">
        <w:rPr>
          <w:rFonts w:asciiTheme="majorHAnsi" w:hAnsiTheme="majorHAnsi" w:cstheme="majorHAnsi"/>
          <w:b/>
          <w:sz w:val="24"/>
          <w:szCs w:val="24"/>
        </w:rPr>
        <w:t xml:space="preserve">orzystający z DCVC będą mogli tworzyć na udostępnionej w sieci platformie </w:t>
      </w:r>
      <w:r w:rsidR="00BB1E71">
        <w:rPr>
          <w:rFonts w:asciiTheme="majorHAnsi" w:hAnsiTheme="majorHAnsi" w:cstheme="majorHAnsi"/>
          <w:b/>
          <w:sz w:val="24"/>
          <w:szCs w:val="24"/>
        </w:rPr>
        <w:t>dowoln</w:t>
      </w:r>
      <w:r w:rsidR="00FE02A6">
        <w:rPr>
          <w:rFonts w:asciiTheme="majorHAnsi" w:hAnsiTheme="majorHAnsi" w:cstheme="majorHAnsi"/>
          <w:b/>
          <w:sz w:val="24"/>
          <w:szCs w:val="24"/>
        </w:rPr>
        <w:t>ą</w:t>
      </w:r>
      <w:r w:rsidR="00BB1E71">
        <w:rPr>
          <w:rFonts w:asciiTheme="majorHAnsi" w:hAnsiTheme="majorHAnsi" w:cstheme="majorHAnsi"/>
          <w:b/>
          <w:sz w:val="24"/>
          <w:szCs w:val="24"/>
        </w:rPr>
        <w:t xml:space="preserve"> liczb</w:t>
      </w:r>
      <w:r w:rsidR="00FE02A6">
        <w:rPr>
          <w:rFonts w:asciiTheme="majorHAnsi" w:hAnsiTheme="majorHAnsi" w:cstheme="majorHAnsi"/>
          <w:b/>
          <w:sz w:val="24"/>
          <w:szCs w:val="24"/>
        </w:rPr>
        <w:t>ę</w:t>
      </w:r>
      <w:r w:rsidR="00E1287E">
        <w:rPr>
          <w:rFonts w:asciiTheme="majorHAnsi" w:hAnsiTheme="majorHAnsi" w:cstheme="majorHAnsi"/>
          <w:b/>
          <w:sz w:val="24"/>
          <w:szCs w:val="24"/>
        </w:rPr>
        <w:t xml:space="preserve"> wirtualnych</w:t>
      </w:r>
      <w:r w:rsidR="00BB1E71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zestawów danych</w:t>
      </w:r>
      <w:r w:rsidR="00713509">
        <w:rPr>
          <w:rFonts w:asciiTheme="majorHAnsi" w:hAnsiTheme="majorHAnsi" w:cstheme="majorHAnsi"/>
          <w:b/>
          <w:sz w:val="24"/>
          <w:szCs w:val="24"/>
        </w:rPr>
        <w:t>,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E02A6">
        <w:rPr>
          <w:rFonts w:asciiTheme="majorHAnsi" w:hAnsiTheme="majorHAnsi" w:cstheme="majorHAnsi"/>
          <w:b/>
          <w:sz w:val="24"/>
          <w:szCs w:val="24"/>
        </w:rPr>
        <w:t xml:space="preserve">niezbędnych </w:t>
      </w:r>
      <w:r>
        <w:rPr>
          <w:rFonts w:asciiTheme="majorHAnsi" w:hAnsiTheme="majorHAnsi" w:cstheme="majorHAnsi"/>
          <w:b/>
          <w:sz w:val="24"/>
          <w:szCs w:val="24"/>
        </w:rPr>
        <w:t xml:space="preserve">do wykonywania transakcji online. To </w:t>
      </w:r>
      <w:r w:rsidR="00BB1E71">
        <w:rPr>
          <w:rFonts w:asciiTheme="majorHAnsi" w:hAnsiTheme="majorHAnsi" w:cstheme="majorHAnsi"/>
          <w:b/>
          <w:sz w:val="24"/>
          <w:szCs w:val="24"/>
        </w:rPr>
        <w:t>b</w:t>
      </w:r>
      <w:r>
        <w:rPr>
          <w:rFonts w:asciiTheme="majorHAnsi" w:hAnsiTheme="majorHAnsi" w:cstheme="majorHAnsi"/>
          <w:b/>
          <w:sz w:val="24"/>
          <w:szCs w:val="24"/>
        </w:rPr>
        <w:t>ezpłatne</w:t>
      </w:r>
      <w:r w:rsidR="00713509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rozwiązanie kierowane</w:t>
      </w:r>
      <w:r w:rsidR="00215C0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13509">
        <w:rPr>
          <w:rFonts w:asciiTheme="majorHAnsi" w:hAnsiTheme="majorHAnsi" w:cstheme="majorHAnsi"/>
          <w:b/>
          <w:sz w:val="24"/>
          <w:szCs w:val="24"/>
        </w:rPr>
        <w:t xml:space="preserve">jest </w:t>
      </w:r>
      <w:r w:rsidR="00215C07">
        <w:rPr>
          <w:rFonts w:asciiTheme="majorHAnsi" w:hAnsiTheme="majorHAnsi" w:cstheme="majorHAnsi"/>
          <w:b/>
          <w:sz w:val="24"/>
          <w:szCs w:val="24"/>
        </w:rPr>
        <w:t>do firm z </w:t>
      </w:r>
      <w:r w:rsidR="00BB1E71">
        <w:rPr>
          <w:rFonts w:asciiTheme="majorHAnsi" w:hAnsiTheme="majorHAnsi" w:cstheme="majorHAnsi"/>
          <w:b/>
          <w:sz w:val="24"/>
          <w:szCs w:val="24"/>
        </w:rPr>
        <w:t xml:space="preserve">sektora </w:t>
      </w:r>
      <w:r w:rsidR="00713509">
        <w:rPr>
          <w:rFonts w:asciiTheme="majorHAnsi" w:hAnsiTheme="majorHAnsi" w:cstheme="majorHAnsi"/>
          <w:b/>
          <w:sz w:val="24"/>
          <w:szCs w:val="24"/>
        </w:rPr>
        <w:t xml:space="preserve">korporacji oraz </w:t>
      </w:r>
      <w:r w:rsidR="00BB1E71">
        <w:rPr>
          <w:rFonts w:asciiTheme="majorHAnsi" w:hAnsiTheme="majorHAnsi" w:cstheme="majorHAnsi"/>
          <w:b/>
          <w:sz w:val="24"/>
          <w:szCs w:val="24"/>
        </w:rPr>
        <w:t>MŚP</w:t>
      </w:r>
      <w:r w:rsidR="00B359ED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14:paraId="23D74BDF" w14:textId="3658C045" w:rsidR="0078668A" w:rsidRDefault="00B912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DCVC </w:t>
      </w:r>
      <w:r w:rsidR="0078668A">
        <w:rPr>
          <w:rFonts w:asciiTheme="majorHAnsi" w:hAnsiTheme="majorHAnsi" w:cstheme="majorHAnsi"/>
          <w:sz w:val="24"/>
          <w:szCs w:val="24"/>
        </w:rPr>
        <w:t>poprzez swoją konstrukcję i sposób działania</w:t>
      </w:r>
      <w:r w:rsidR="00734D7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istotnie zwiększa</w:t>
      </w:r>
      <w:r w:rsidR="00734D70">
        <w:rPr>
          <w:rFonts w:asciiTheme="majorHAnsi" w:hAnsiTheme="majorHAnsi" w:cstheme="majorHAnsi"/>
          <w:sz w:val="24"/>
          <w:szCs w:val="24"/>
        </w:rPr>
        <w:t xml:space="preserve"> bezpieczeństwo płatności w </w:t>
      </w:r>
      <w:r w:rsidR="00713509">
        <w:rPr>
          <w:rFonts w:asciiTheme="majorHAnsi" w:hAnsiTheme="majorHAnsi" w:cstheme="majorHAnsi"/>
          <w:sz w:val="24"/>
          <w:szCs w:val="24"/>
        </w:rPr>
        <w:t>sieci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78668A">
        <w:rPr>
          <w:rFonts w:asciiTheme="majorHAnsi" w:hAnsiTheme="majorHAnsi" w:cstheme="majorHAnsi"/>
          <w:sz w:val="24"/>
          <w:szCs w:val="24"/>
        </w:rPr>
        <w:t>P</w:t>
      </w:r>
      <w:r>
        <w:rPr>
          <w:rFonts w:asciiTheme="majorHAnsi" w:hAnsiTheme="majorHAnsi" w:cstheme="majorHAnsi"/>
          <w:sz w:val="24"/>
          <w:szCs w:val="24"/>
        </w:rPr>
        <w:t>o podpisaniu umowy o wydanie i użytkowanie tej usługi firma uzyskuje dostęp do platformy internetowej, dzięki której może generować</w:t>
      </w:r>
      <w:r w:rsidR="0078668A">
        <w:rPr>
          <w:rFonts w:asciiTheme="majorHAnsi" w:hAnsiTheme="majorHAnsi" w:cstheme="majorHAnsi"/>
          <w:sz w:val="24"/>
          <w:szCs w:val="24"/>
        </w:rPr>
        <w:t xml:space="preserve"> dowolną</w:t>
      </w:r>
      <w:r>
        <w:rPr>
          <w:rFonts w:asciiTheme="majorHAnsi" w:hAnsiTheme="majorHAnsi" w:cstheme="majorHAnsi"/>
          <w:sz w:val="24"/>
          <w:szCs w:val="24"/>
        </w:rPr>
        <w:t xml:space="preserve"> ilość zestawów danych</w:t>
      </w:r>
      <w:r w:rsidR="00713509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niezbędnych do dokonania transakcji</w:t>
      </w:r>
      <w:r w:rsidR="0078668A">
        <w:rPr>
          <w:rFonts w:asciiTheme="majorHAnsi" w:hAnsiTheme="majorHAnsi" w:cstheme="majorHAnsi"/>
          <w:sz w:val="24"/>
          <w:szCs w:val="24"/>
        </w:rPr>
        <w:t xml:space="preserve"> płatniczych online. </w:t>
      </w:r>
      <w:r w:rsidR="00713509">
        <w:rPr>
          <w:rFonts w:asciiTheme="majorHAnsi" w:hAnsiTheme="majorHAnsi" w:cstheme="majorHAnsi"/>
          <w:sz w:val="24"/>
          <w:szCs w:val="24"/>
        </w:rPr>
        <w:t xml:space="preserve">Do </w:t>
      </w:r>
      <w:r>
        <w:rPr>
          <w:rFonts w:asciiTheme="majorHAnsi" w:hAnsiTheme="majorHAnsi" w:cstheme="majorHAnsi"/>
          <w:sz w:val="24"/>
          <w:szCs w:val="24"/>
        </w:rPr>
        <w:t>każd</w:t>
      </w:r>
      <w:r w:rsidR="00713509">
        <w:rPr>
          <w:rFonts w:asciiTheme="majorHAnsi" w:hAnsiTheme="majorHAnsi" w:cstheme="majorHAnsi"/>
          <w:sz w:val="24"/>
          <w:szCs w:val="24"/>
        </w:rPr>
        <w:t xml:space="preserve">ej, </w:t>
      </w:r>
      <w:r w:rsidR="0078668A">
        <w:rPr>
          <w:rFonts w:asciiTheme="majorHAnsi" w:hAnsiTheme="majorHAnsi" w:cstheme="majorHAnsi"/>
          <w:sz w:val="24"/>
          <w:szCs w:val="24"/>
        </w:rPr>
        <w:t>pojedyncz</w:t>
      </w:r>
      <w:r w:rsidR="00713509">
        <w:rPr>
          <w:rFonts w:asciiTheme="majorHAnsi" w:hAnsiTheme="majorHAnsi" w:cstheme="majorHAnsi"/>
          <w:sz w:val="24"/>
          <w:szCs w:val="24"/>
        </w:rPr>
        <w:t>ej</w:t>
      </w:r>
      <w:r>
        <w:rPr>
          <w:rFonts w:asciiTheme="majorHAnsi" w:hAnsiTheme="majorHAnsi" w:cstheme="majorHAnsi"/>
          <w:sz w:val="24"/>
          <w:szCs w:val="24"/>
        </w:rPr>
        <w:t xml:space="preserve"> transakcj</w:t>
      </w:r>
      <w:r w:rsidR="00713509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13509">
        <w:rPr>
          <w:rFonts w:asciiTheme="majorHAnsi" w:hAnsiTheme="majorHAnsi" w:cstheme="majorHAnsi"/>
          <w:sz w:val="24"/>
          <w:szCs w:val="24"/>
        </w:rPr>
        <w:t xml:space="preserve">można wykorzystać </w:t>
      </w:r>
      <w:r w:rsidR="003A5E9B">
        <w:rPr>
          <w:rFonts w:asciiTheme="majorHAnsi" w:hAnsiTheme="majorHAnsi" w:cstheme="majorHAnsi"/>
          <w:sz w:val="24"/>
          <w:szCs w:val="24"/>
        </w:rPr>
        <w:t xml:space="preserve">odrębny </w:t>
      </w:r>
      <w:r>
        <w:rPr>
          <w:rFonts w:asciiTheme="majorHAnsi" w:hAnsiTheme="majorHAnsi" w:cstheme="majorHAnsi"/>
          <w:sz w:val="24"/>
          <w:szCs w:val="24"/>
        </w:rPr>
        <w:t>numer</w:t>
      </w:r>
      <w:r w:rsidR="0078668A">
        <w:rPr>
          <w:rFonts w:asciiTheme="majorHAnsi" w:hAnsiTheme="majorHAnsi" w:cstheme="majorHAnsi"/>
          <w:sz w:val="24"/>
          <w:szCs w:val="24"/>
        </w:rPr>
        <w:t>, datę ważności i kod CVV2</w:t>
      </w:r>
      <w:r>
        <w:rPr>
          <w:rFonts w:asciiTheme="majorHAnsi" w:hAnsiTheme="majorHAnsi" w:cstheme="majorHAnsi"/>
          <w:sz w:val="24"/>
          <w:szCs w:val="24"/>
        </w:rPr>
        <w:t xml:space="preserve"> takiej wirtualnej karty</w:t>
      </w:r>
      <w:r w:rsidR="003A5E9B">
        <w:rPr>
          <w:rFonts w:asciiTheme="majorHAnsi" w:hAnsiTheme="majorHAnsi" w:cstheme="majorHAnsi"/>
          <w:sz w:val="24"/>
          <w:szCs w:val="24"/>
        </w:rPr>
        <w:t xml:space="preserve"> oraz </w:t>
      </w:r>
      <w:r w:rsidR="0078668A">
        <w:rPr>
          <w:rFonts w:asciiTheme="majorHAnsi" w:hAnsiTheme="majorHAnsi" w:cstheme="majorHAnsi"/>
          <w:sz w:val="24"/>
          <w:szCs w:val="24"/>
        </w:rPr>
        <w:t xml:space="preserve">zarządzać limitem i </w:t>
      </w:r>
      <w:r w:rsidR="003A5E9B">
        <w:rPr>
          <w:rFonts w:asciiTheme="majorHAnsi" w:hAnsiTheme="majorHAnsi" w:cstheme="majorHAnsi"/>
          <w:sz w:val="24"/>
          <w:szCs w:val="24"/>
        </w:rPr>
        <w:t xml:space="preserve">okresem ważności unikalnego </w:t>
      </w:r>
      <w:r w:rsidR="0078668A">
        <w:rPr>
          <w:rFonts w:asciiTheme="majorHAnsi" w:hAnsiTheme="majorHAnsi" w:cstheme="majorHAnsi"/>
          <w:sz w:val="24"/>
          <w:szCs w:val="24"/>
        </w:rPr>
        <w:t xml:space="preserve">zestawu </w:t>
      </w:r>
      <w:r w:rsidR="003A5E9B">
        <w:rPr>
          <w:rFonts w:asciiTheme="majorHAnsi" w:hAnsiTheme="majorHAnsi" w:cstheme="majorHAnsi"/>
          <w:sz w:val="24"/>
          <w:szCs w:val="24"/>
        </w:rPr>
        <w:t>danych</w:t>
      </w:r>
      <w:r w:rsidR="0078668A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A758A47" w14:textId="4B8F01E0" w:rsidR="00FE02A6" w:rsidRDefault="00FE02A6" w:rsidP="00AB3B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Przedsiębiorcy mogą zamówić </w:t>
      </w:r>
      <w:r w:rsidR="003A5E9B">
        <w:rPr>
          <w:rFonts w:asciiTheme="majorHAnsi" w:hAnsiTheme="majorHAnsi" w:cstheme="majorHAnsi"/>
          <w:sz w:val="24"/>
          <w:szCs w:val="24"/>
        </w:rPr>
        <w:t>i korzystać z DCVC bez jakichkolwiek opłat za wydanie i</w:t>
      </w:r>
      <w:r w:rsidR="001306A3">
        <w:rPr>
          <w:rFonts w:asciiTheme="majorHAnsi" w:hAnsiTheme="majorHAnsi" w:cstheme="majorHAnsi"/>
          <w:sz w:val="24"/>
          <w:szCs w:val="24"/>
        </w:rPr>
        <w:t> </w:t>
      </w:r>
      <w:r w:rsidR="003A5E9B">
        <w:rPr>
          <w:rFonts w:asciiTheme="majorHAnsi" w:hAnsiTheme="majorHAnsi" w:cstheme="majorHAnsi"/>
          <w:sz w:val="24"/>
          <w:szCs w:val="24"/>
        </w:rPr>
        <w:t>użytkowanie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66844DE" w14:textId="4847BDB9" w:rsidR="00BA1DF4" w:rsidRPr="00FE02A6" w:rsidRDefault="00E042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–</w:t>
      </w:r>
      <w:r w:rsidR="003F6250">
        <w:rPr>
          <w:rFonts w:asciiTheme="majorHAnsi" w:hAnsiTheme="majorHAnsi" w:cstheme="majorHAnsi"/>
          <w:sz w:val="24"/>
          <w:szCs w:val="24"/>
        </w:rPr>
        <w:t xml:space="preserve"> </w:t>
      </w:r>
      <w:r w:rsidR="003F6250" w:rsidRPr="00612264">
        <w:rPr>
          <w:rFonts w:asciiTheme="majorHAnsi" w:hAnsiTheme="majorHAnsi" w:cstheme="majorHAnsi"/>
          <w:i/>
          <w:iCs/>
          <w:sz w:val="24"/>
          <w:szCs w:val="24"/>
        </w:rPr>
        <w:t>Rozwój technologii wpływa na</w:t>
      </w:r>
      <w:r w:rsidR="00BA1DF4" w:rsidRPr="00612264">
        <w:rPr>
          <w:rFonts w:asciiTheme="majorHAnsi" w:hAnsiTheme="majorHAnsi" w:cstheme="majorHAnsi"/>
          <w:i/>
          <w:iCs/>
          <w:sz w:val="24"/>
          <w:szCs w:val="24"/>
        </w:rPr>
        <w:t xml:space="preserve"> prawie każdy aspekt naszego życia</w:t>
      </w:r>
      <w:r w:rsidR="001A432F">
        <w:rPr>
          <w:rFonts w:asciiTheme="majorHAnsi" w:hAnsiTheme="majorHAnsi" w:cstheme="majorHAnsi"/>
          <w:i/>
          <w:iCs/>
          <w:sz w:val="24"/>
          <w:szCs w:val="24"/>
        </w:rPr>
        <w:t>. O</w:t>
      </w:r>
      <w:r w:rsidR="003A5E9B">
        <w:rPr>
          <w:rFonts w:asciiTheme="majorHAnsi" w:hAnsiTheme="majorHAnsi" w:cstheme="majorHAnsi"/>
          <w:i/>
          <w:iCs/>
          <w:sz w:val="24"/>
          <w:szCs w:val="24"/>
        </w:rPr>
        <w:t xml:space="preserve">d lat </w:t>
      </w:r>
      <w:r w:rsidR="001A432F">
        <w:rPr>
          <w:rFonts w:asciiTheme="majorHAnsi" w:hAnsiTheme="majorHAnsi" w:cstheme="majorHAnsi"/>
          <w:i/>
          <w:iCs/>
          <w:sz w:val="24"/>
          <w:szCs w:val="24"/>
        </w:rPr>
        <w:t xml:space="preserve">jest to dostrzegalne </w:t>
      </w:r>
      <w:r w:rsidR="00BA1DF4" w:rsidRPr="00612264">
        <w:rPr>
          <w:rFonts w:asciiTheme="majorHAnsi" w:hAnsiTheme="majorHAnsi" w:cstheme="majorHAnsi"/>
          <w:i/>
          <w:iCs/>
          <w:sz w:val="24"/>
          <w:szCs w:val="24"/>
        </w:rPr>
        <w:t>wyra</w:t>
      </w:r>
      <w:r w:rsidR="00B8698C" w:rsidRPr="00612264">
        <w:rPr>
          <w:rFonts w:asciiTheme="majorHAnsi" w:hAnsiTheme="majorHAnsi" w:cstheme="majorHAnsi"/>
          <w:i/>
          <w:iCs/>
          <w:sz w:val="24"/>
          <w:szCs w:val="24"/>
        </w:rPr>
        <w:t>źnie</w:t>
      </w:r>
      <w:r w:rsidR="00BA1DF4" w:rsidRPr="00612264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1A432F">
        <w:rPr>
          <w:rFonts w:asciiTheme="majorHAnsi" w:hAnsiTheme="majorHAnsi" w:cstheme="majorHAnsi"/>
          <w:i/>
          <w:iCs/>
          <w:sz w:val="24"/>
          <w:szCs w:val="24"/>
        </w:rPr>
        <w:t xml:space="preserve">w usługach </w:t>
      </w:r>
      <w:r w:rsidR="00BA1DF4" w:rsidRPr="00612264">
        <w:rPr>
          <w:rFonts w:asciiTheme="majorHAnsi" w:hAnsiTheme="majorHAnsi" w:cstheme="majorHAnsi"/>
          <w:i/>
          <w:iCs/>
          <w:sz w:val="24"/>
          <w:szCs w:val="24"/>
        </w:rPr>
        <w:t>płatn</w:t>
      </w:r>
      <w:r w:rsidR="001A432F">
        <w:rPr>
          <w:rFonts w:asciiTheme="majorHAnsi" w:hAnsiTheme="majorHAnsi" w:cstheme="majorHAnsi"/>
          <w:i/>
          <w:iCs/>
          <w:sz w:val="24"/>
          <w:szCs w:val="24"/>
        </w:rPr>
        <w:t>iczych, gdzie troska o bezpieczeństwo danych Klientów i środków finansowych jest dominującą, obok potrzeby zapewnienia komfortu i</w:t>
      </w:r>
      <w:r w:rsidR="001306A3">
        <w:rPr>
          <w:rFonts w:asciiTheme="majorHAnsi" w:hAnsiTheme="majorHAnsi" w:cstheme="majorHAnsi"/>
          <w:i/>
          <w:iCs/>
          <w:sz w:val="24"/>
          <w:szCs w:val="24"/>
        </w:rPr>
        <w:t> </w:t>
      </w:r>
      <w:r w:rsidR="001A432F">
        <w:rPr>
          <w:rFonts w:asciiTheme="majorHAnsi" w:hAnsiTheme="majorHAnsi" w:cstheme="majorHAnsi"/>
          <w:i/>
          <w:iCs/>
          <w:sz w:val="24"/>
          <w:szCs w:val="24"/>
        </w:rPr>
        <w:t>poczucia kontroli</w:t>
      </w:r>
      <w:r w:rsidR="00BA1DF4" w:rsidRPr="00612264">
        <w:rPr>
          <w:rFonts w:asciiTheme="majorHAnsi" w:hAnsiTheme="majorHAnsi" w:cstheme="majorHAnsi"/>
          <w:i/>
          <w:iCs/>
          <w:sz w:val="24"/>
          <w:szCs w:val="24"/>
        </w:rPr>
        <w:t xml:space="preserve">. Wirtualne </w:t>
      </w:r>
      <w:r w:rsidR="00AB3B94">
        <w:rPr>
          <w:rFonts w:asciiTheme="majorHAnsi" w:hAnsiTheme="majorHAnsi" w:cstheme="majorHAnsi"/>
          <w:i/>
          <w:iCs/>
          <w:sz w:val="24"/>
          <w:szCs w:val="24"/>
        </w:rPr>
        <w:t>instrumenty płatnicze</w:t>
      </w:r>
      <w:r w:rsidR="00BA1DF4" w:rsidRPr="00612264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AB481F">
        <w:rPr>
          <w:rFonts w:asciiTheme="majorHAnsi" w:hAnsiTheme="majorHAnsi" w:cstheme="majorHAnsi"/>
          <w:i/>
          <w:iCs/>
          <w:sz w:val="24"/>
          <w:szCs w:val="24"/>
        </w:rPr>
        <w:t>to jedno z kluczowych rozwiązań zwiększających</w:t>
      </w:r>
      <w:r w:rsidR="00AB3B94">
        <w:rPr>
          <w:rFonts w:asciiTheme="majorHAnsi" w:hAnsiTheme="majorHAnsi" w:cstheme="majorHAnsi"/>
          <w:i/>
          <w:iCs/>
          <w:sz w:val="24"/>
          <w:szCs w:val="24"/>
        </w:rPr>
        <w:t xml:space="preserve"> bezpieczeństw</w:t>
      </w:r>
      <w:r w:rsidR="00AB481F">
        <w:rPr>
          <w:rFonts w:asciiTheme="majorHAnsi" w:hAnsiTheme="majorHAnsi" w:cstheme="majorHAnsi"/>
          <w:i/>
          <w:iCs/>
          <w:sz w:val="24"/>
          <w:szCs w:val="24"/>
        </w:rPr>
        <w:t>o</w:t>
      </w:r>
      <w:r w:rsidR="00AB3B94">
        <w:rPr>
          <w:rFonts w:asciiTheme="majorHAnsi" w:hAnsiTheme="majorHAnsi" w:cstheme="majorHAnsi"/>
          <w:i/>
          <w:iCs/>
          <w:sz w:val="24"/>
          <w:szCs w:val="24"/>
        </w:rPr>
        <w:t xml:space="preserve"> dokonywania </w:t>
      </w:r>
      <w:r w:rsidR="00AB481F">
        <w:rPr>
          <w:rFonts w:asciiTheme="majorHAnsi" w:hAnsiTheme="majorHAnsi" w:cstheme="majorHAnsi"/>
          <w:i/>
          <w:iCs/>
          <w:sz w:val="24"/>
          <w:szCs w:val="24"/>
        </w:rPr>
        <w:t>płatności w sieci</w:t>
      </w:r>
      <w:r w:rsidR="00BA1DF4" w:rsidRPr="00612264">
        <w:rPr>
          <w:rFonts w:asciiTheme="majorHAnsi" w:hAnsiTheme="majorHAnsi" w:cstheme="majorHAnsi"/>
          <w:i/>
          <w:iCs/>
          <w:sz w:val="24"/>
          <w:szCs w:val="24"/>
        </w:rPr>
        <w:t xml:space="preserve">. Cieszymy się, że możemy tego typu </w:t>
      </w:r>
      <w:r w:rsidR="00AB3B94">
        <w:rPr>
          <w:rFonts w:asciiTheme="majorHAnsi" w:hAnsiTheme="majorHAnsi" w:cstheme="majorHAnsi"/>
          <w:i/>
          <w:iCs/>
          <w:sz w:val="24"/>
          <w:szCs w:val="24"/>
        </w:rPr>
        <w:t>usługę</w:t>
      </w:r>
      <w:r w:rsidR="00BA1DF4" w:rsidRPr="00612264">
        <w:rPr>
          <w:rFonts w:asciiTheme="majorHAnsi" w:hAnsiTheme="majorHAnsi" w:cstheme="majorHAnsi"/>
          <w:i/>
          <w:iCs/>
          <w:sz w:val="24"/>
          <w:szCs w:val="24"/>
        </w:rPr>
        <w:t xml:space="preserve"> zaoferować naszym </w:t>
      </w:r>
      <w:r w:rsidR="00AB3B94">
        <w:rPr>
          <w:rFonts w:asciiTheme="majorHAnsi" w:hAnsiTheme="majorHAnsi" w:cstheme="majorHAnsi"/>
          <w:i/>
          <w:iCs/>
          <w:sz w:val="24"/>
          <w:szCs w:val="24"/>
        </w:rPr>
        <w:t xml:space="preserve">firmowym </w:t>
      </w:r>
      <w:r w:rsidR="00AB481F">
        <w:rPr>
          <w:rFonts w:asciiTheme="majorHAnsi" w:hAnsiTheme="majorHAnsi" w:cstheme="majorHAnsi"/>
          <w:i/>
          <w:iCs/>
          <w:sz w:val="24"/>
          <w:szCs w:val="24"/>
        </w:rPr>
        <w:t>K</w:t>
      </w:r>
      <w:r w:rsidR="00BA1DF4" w:rsidRPr="00612264">
        <w:rPr>
          <w:rFonts w:asciiTheme="majorHAnsi" w:hAnsiTheme="majorHAnsi" w:cstheme="majorHAnsi"/>
          <w:i/>
          <w:iCs/>
          <w:sz w:val="24"/>
          <w:szCs w:val="24"/>
        </w:rPr>
        <w:t>lient</w:t>
      </w:r>
      <w:r w:rsidR="00186113" w:rsidRPr="00612264">
        <w:rPr>
          <w:rFonts w:asciiTheme="majorHAnsi" w:hAnsiTheme="majorHAnsi" w:cstheme="majorHAnsi"/>
          <w:i/>
          <w:iCs/>
          <w:sz w:val="24"/>
          <w:szCs w:val="24"/>
        </w:rPr>
        <w:t>om. Wierzymy, że dzięki wygodzie</w:t>
      </w:r>
      <w:r w:rsidR="0016722D" w:rsidRPr="00612264">
        <w:rPr>
          <w:rFonts w:asciiTheme="majorHAnsi" w:hAnsiTheme="majorHAnsi" w:cstheme="majorHAnsi"/>
          <w:i/>
          <w:iCs/>
          <w:sz w:val="24"/>
          <w:szCs w:val="24"/>
        </w:rPr>
        <w:t xml:space="preserve"> i </w:t>
      </w:r>
      <w:r w:rsidR="00AB3B94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186113" w:rsidRPr="00612264">
        <w:rPr>
          <w:rFonts w:asciiTheme="majorHAnsi" w:hAnsiTheme="majorHAnsi" w:cstheme="majorHAnsi"/>
          <w:i/>
          <w:iCs/>
          <w:sz w:val="24"/>
          <w:szCs w:val="24"/>
        </w:rPr>
        <w:t>bezpieczeństwu,</w:t>
      </w:r>
      <w:r w:rsidR="00AB3B94">
        <w:rPr>
          <w:rFonts w:asciiTheme="majorHAnsi" w:hAnsiTheme="majorHAnsi" w:cstheme="majorHAnsi"/>
          <w:i/>
          <w:iCs/>
          <w:sz w:val="24"/>
          <w:szCs w:val="24"/>
        </w:rPr>
        <w:t xml:space="preserve"> będzie </w:t>
      </w:r>
      <w:r w:rsidR="00AB481F">
        <w:rPr>
          <w:rFonts w:asciiTheme="majorHAnsi" w:hAnsiTheme="majorHAnsi" w:cstheme="majorHAnsi"/>
          <w:i/>
          <w:iCs/>
          <w:sz w:val="24"/>
          <w:szCs w:val="24"/>
        </w:rPr>
        <w:t xml:space="preserve">ona </w:t>
      </w:r>
      <w:r w:rsidR="00505072" w:rsidRPr="00612264">
        <w:rPr>
          <w:rFonts w:asciiTheme="majorHAnsi" w:hAnsiTheme="majorHAnsi" w:cstheme="majorHAnsi"/>
          <w:i/>
          <w:iCs/>
          <w:sz w:val="24"/>
          <w:szCs w:val="24"/>
        </w:rPr>
        <w:t>zdobywać coraz większą</w:t>
      </w:r>
      <w:r w:rsidR="00186113" w:rsidRPr="00612264">
        <w:rPr>
          <w:rFonts w:asciiTheme="majorHAnsi" w:hAnsiTheme="majorHAnsi" w:cstheme="majorHAnsi"/>
          <w:i/>
          <w:iCs/>
          <w:sz w:val="24"/>
          <w:szCs w:val="24"/>
        </w:rPr>
        <w:t xml:space="preserve"> popularność </w:t>
      </w:r>
      <w:r w:rsidR="00B8698C" w:rsidRPr="00612264">
        <w:rPr>
          <w:rFonts w:asciiTheme="majorHAnsi" w:hAnsiTheme="majorHAnsi" w:cstheme="majorHAnsi"/>
          <w:i/>
          <w:iCs/>
          <w:sz w:val="24"/>
          <w:szCs w:val="24"/>
        </w:rPr>
        <w:t xml:space="preserve">wśród </w:t>
      </w:r>
      <w:r w:rsidR="00FE02A6">
        <w:rPr>
          <w:rFonts w:asciiTheme="majorHAnsi" w:hAnsiTheme="majorHAnsi" w:cstheme="majorHAnsi"/>
          <w:i/>
          <w:iCs/>
          <w:sz w:val="24"/>
          <w:szCs w:val="24"/>
        </w:rPr>
        <w:t xml:space="preserve">polskich </w:t>
      </w:r>
      <w:r w:rsidR="00B8698C" w:rsidRPr="00612264">
        <w:rPr>
          <w:rFonts w:asciiTheme="majorHAnsi" w:hAnsiTheme="majorHAnsi" w:cstheme="majorHAnsi"/>
          <w:i/>
          <w:iCs/>
          <w:sz w:val="24"/>
          <w:szCs w:val="24"/>
        </w:rPr>
        <w:t>przedsiębiorców</w:t>
      </w:r>
      <w:r w:rsidR="00186113" w:rsidRPr="00612264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186113">
        <w:rPr>
          <w:rFonts w:asciiTheme="majorHAnsi" w:hAnsiTheme="majorHAnsi" w:cstheme="majorHAnsi"/>
          <w:sz w:val="24"/>
          <w:szCs w:val="24"/>
        </w:rPr>
        <w:t xml:space="preserve">– </w:t>
      </w:r>
      <w:r w:rsidR="00612264" w:rsidRPr="00612264">
        <w:rPr>
          <w:rFonts w:asciiTheme="majorHAnsi" w:hAnsiTheme="majorHAnsi" w:cstheme="majorHAnsi"/>
          <w:sz w:val="24"/>
          <w:szCs w:val="24"/>
        </w:rPr>
        <w:t xml:space="preserve">mówi </w:t>
      </w:r>
      <w:r w:rsidR="00612264" w:rsidRPr="00FE02A6">
        <w:rPr>
          <w:rFonts w:asciiTheme="majorHAnsi" w:hAnsiTheme="majorHAnsi" w:cstheme="majorHAnsi"/>
          <w:bCs/>
          <w:sz w:val="24"/>
          <w:szCs w:val="24"/>
        </w:rPr>
        <w:t>Paweł Pomianowski</w:t>
      </w:r>
      <w:r w:rsidR="00612264" w:rsidRPr="00FE02A6">
        <w:rPr>
          <w:rFonts w:asciiTheme="majorHAnsi" w:hAnsiTheme="majorHAnsi" w:cstheme="majorHAnsi"/>
          <w:sz w:val="24"/>
          <w:szCs w:val="24"/>
        </w:rPr>
        <w:t>, dyrektor generalny Diners Club Polska.</w:t>
      </w:r>
    </w:p>
    <w:p w14:paraId="56161EA8" w14:textId="0833E748" w:rsidR="00BB1E71" w:rsidRPr="00BB1E71" w:rsidRDefault="00BB1E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B1E71">
        <w:rPr>
          <w:rFonts w:asciiTheme="majorHAnsi" w:hAnsiTheme="majorHAnsi" w:cstheme="majorHAnsi"/>
          <w:b/>
          <w:sz w:val="24"/>
          <w:szCs w:val="24"/>
        </w:rPr>
        <w:t xml:space="preserve">Wygoda i bezpieczeństwo </w:t>
      </w:r>
    </w:p>
    <w:p w14:paraId="59795047" w14:textId="4F4DA13B" w:rsidR="00E04278" w:rsidRDefault="0054732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trakcie prowadzenia</w:t>
      </w:r>
      <w:r w:rsidR="00221398">
        <w:rPr>
          <w:rFonts w:asciiTheme="majorHAnsi" w:hAnsiTheme="majorHAnsi" w:cstheme="majorHAnsi"/>
          <w:sz w:val="24"/>
          <w:szCs w:val="24"/>
        </w:rPr>
        <w:t xml:space="preserve"> firmy wielokrotnie zdarzają się sytuacje, w których przedsiębiorcy powierzają swoim pracownikom zakup określonych dóbr</w:t>
      </w:r>
      <w:r w:rsidR="007C48F6">
        <w:rPr>
          <w:rFonts w:asciiTheme="majorHAnsi" w:hAnsiTheme="majorHAnsi" w:cstheme="majorHAnsi"/>
          <w:sz w:val="24"/>
          <w:szCs w:val="24"/>
        </w:rPr>
        <w:t xml:space="preserve"> czy </w:t>
      </w:r>
      <w:r>
        <w:rPr>
          <w:rFonts w:asciiTheme="majorHAnsi" w:hAnsiTheme="majorHAnsi" w:cstheme="majorHAnsi"/>
          <w:sz w:val="24"/>
          <w:szCs w:val="24"/>
        </w:rPr>
        <w:t>usług</w:t>
      </w:r>
      <w:r w:rsidR="007C48F6">
        <w:rPr>
          <w:rFonts w:asciiTheme="majorHAnsi" w:hAnsiTheme="majorHAnsi" w:cstheme="majorHAnsi"/>
          <w:sz w:val="24"/>
          <w:szCs w:val="24"/>
        </w:rPr>
        <w:t xml:space="preserve">. Jednak </w:t>
      </w:r>
      <w:r>
        <w:rPr>
          <w:rFonts w:asciiTheme="majorHAnsi" w:hAnsiTheme="majorHAnsi" w:cstheme="majorHAnsi"/>
          <w:sz w:val="24"/>
          <w:szCs w:val="24"/>
        </w:rPr>
        <w:t>p</w:t>
      </w:r>
      <w:r w:rsidR="00C21410">
        <w:rPr>
          <w:rFonts w:asciiTheme="majorHAnsi" w:hAnsiTheme="majorHAnsi" w:cstheme="majorHAnsi"/>
          <w:sz w:val="24"/>
          <w:szCs w:val="24"/>
        </w:rPr>
        <w:t>owierzanie danych do konta bankowego lub kart</w:t>
      </w:r>
      <w:r w:rsidR="005B6605">
        <w:rPr>
          <w:rFonts w:asciiTheme="majorHAnsi" w:hAnsiTheme="majorHAnsi" w:cstheme="majorHAnsi"/>
          <w:sz w:val="24"/>
          <w:szCs w:val="24"/>
        </w:rPr>
        <w:t>y</w:t>
      </w:r>
      <w:r w:rsidR="00C21410">
        <w:rPr>
          <w:rFonts w:asciiTheme="majorHAnsi" w:hAnsiTheme="majorHAnsi" w:cstheme="majorHAnsi"/>
          <w:sz w:val="24"/>
          <w:szCs w:val="24"/>
        </w:rPr>
        <w:t xml:space="preserve"> </w:t>
      </w:r>
      <w:r w:rsidR="009E6C4E">
        <w:rPr>
          <w:rFonts w:asciiTheme="majorHAnsi" w:hAnsiTheme="majorHAnsi" w:cstheme="majorHAnsi"/>
          <w:sz w:val="24"/>
          <w:szCs w:val="24"/>
        </w:rPr>
        <w:t xml:space="preserve">może </w:t>
      </w:r>
      <w:r w:rsidR="00C21410">
        <w:rPr>
          <w:rFonts w:asciiTheme="majorHAnsi" w:hAnsiTheme="majorHAnsi" w:cstheme="majorHAnsi"/>
          <w:sz w:val="24"/>
          <w:szCs w:val="24"/>
        </w:rPr>
        <w:t xml:space="preserve">budzić </w:t>
      </w:r>
      <w:r w:rsidR="007C48F6">
        <w:rPr>
          <w:rFonts w:asciiTheme="majorHAnsi" w:hAnsiTheme="majorHAnsi" w:cstheme="majorHAnsi"/>
          <w:sz w:val="24"/>
          <w:szCs w:val="24"/>
        </w:rPr>
        <w:t xml:space="preserve">i budzi </w:t>
      </w:r>
      <w:r w:rsidR="00C21410">
        <w:rPr>
          <w:rFonts w:asciiTheme="majorHAnsi" w:hAnsiTheme="majorHAnsi" w:cstheme="majorHAnsi"/>
          <w:sz w:val="24"/>
          <w:szCs w:val="24"/>
        </w:rPr>
        <w:t>obawy o</w:t>
      </w:r>
      <w:r>
        <w:rPr>
          <w:rFonts w:asciiTheme="majorHAnsi" w:hAnsiTheme="majorHAnsi" w:cstheme="majorHAnsi"/>
          <w:sz w:val="24"/>
          <w:szCs w:val="24"/>
        </w:rPr>
        <w:t> </w:t>
      </w:r>
      <w:r w:rsidR="00C21410">
        <w:rPr>
          <w:rFonts w:asciiTheme="majorHAnsi" w:hAnsiTheme="majorHAnsi" w:cstheme="majorHAnsi"/>
          <w:sz w:val="24"/>
          <w:szCs w:val="24"/>
        </w:rPr>
        <w:t>bezpieczeństwo – np.</w:t>
      </w:r>
      <w:r w:rsidR="00A653BE">
        <w:rPr>
          <w:rFonts w:asciiTheme="majorHAnsi" w:hAnsiTheme="majorHAnsi" w:cstheme="majorHAnsi"/>
          <w:sz w:val="24"/>
          <w:szCs w:val="24"/>
        </w:rPr>
        <w:t xml:space="preserve"> </w:t>
      </w:r>
      <w:r w:rsidR="009E6C4E">
        <w:rPr>
          <w:rFonts w:asciiTheme="majorHAnsi" w:hAnsiTheme="majorHAnsi" w:cstheme="majorHAnsi"/>
          <w:sz w:val="24"/>
          <w:szCs w:val="24"/>
        </w:rPr>
        <w:t>zgubieni</w:t>
      </w:r>
      <w:r w:rsidR="005B6605">
        <w:rPr>
          <w:rFonts w:asciiTheme="majorHAnsi" w:hAnsiTheme="majorHAnsi" w:cstheme="majorHAnsi"/>
          <w:sz w:val="24"/>
          <w:szCs w:val="24"/>
        </w:rPr>
        <w:t>a</w:t>
      </w:r>
      <w:r w:rsidR="009E6C4E">
        <w:rPr>
          <w:rFonts w:asciiTheme="majorHAnsi" w:hAnsiTheme="majorHAnsi" w:cstheme="majorHAnsi"/>
          <w:sz w:val="24"/>
          <w:szCs w:val="24"/>
        </w:rPr>
        <w:t xml:space="preserve"> karty lub </w:t>
      </w:r>
      <w:r w:rsidR="00A653BE">
        <w:rPr>
          <w:rFonts w:asciiTheme="majorHAnsi" w:hAnsiTheme="majorHAnsi" w:cstheme="majorHAnsi"/>
          <w:sz w:val="24"/>
          <w:szCs w:val="24"/>
        </w:rPr>
        <w:t>kradzież</w:t>
      </w:r>
      <w:r w:rsidR="00161A0D">
        <w:rPr>
          <w:rFonts w:asciiTheme="majorHAnsi" w:hAnsiTheme="majorHAnsi" w:cstheme="majorHAnsi"/>
          <w:sz w:val="24"/>
          <w:szCs w:val="24"/>
        </w:rPr>
        <w:t>y</w:t>
      </w:r>
      <w:r w:rsidR="00C21410">
        <w:rPr>
          <w:rFonts w:asciiTheme="majorHAnsi" w:hAnsiTheme="majorHAnsi" w:cstheme="majorHAnsi"/>
          <w:sz w:val="24"/>
          <w:szCs w:val="24"/>
        </w:rPr>
        <w:t xml:space="preserve"> danych. </w:t>
      </w:r>
      <w:r w:rsidR="007C48F6">
        <w:rPr>
          <w:rFonts w:asciiTheme="majorHAnsi" w:hAnsiTheme="majorHAnsi" w:cstheme="majorHAnsi"/>
          <w:sz w:val="24"/>
          <w:szCs w:val="24"/>
        </w:rPr>
        <w:t xml:space="preserve">Takim rozterkom zapobiega </w:t>
      </w:r>
      <w:r w:rsidR="0007445F">
        <w:rPr>
          <w:rFonts w:asciiTheme="majorHAnsi" w:hAnsiTheme="majorHAnsi" w:cstheme="majorHAnsi"/>
          <w:sz w:val="24"/>
          <w:szCs w:val="24"/>
        </w:rPr>
        <w:t xml:space="preserve">Diners Club Virtual Card. </w:t>
      </w:r>
    </w:p>
    <w:p w14:paraId="29A2F7D0" w14:textId="69CD66B2" w:rsidR="00BB1E71" w:rsidRDefault="00E042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–</w:t>
      </w:r>
      <w:r w:rsidR="000B4AB9">
        <w:rPr>
          <w:rFonts w:asciiTheme="majorHAnsi" w:hAnsiTheme="majorHAnsi" w:cstheme="majorHAnsi"/>
          <w:sz w:val="24"/>
          <w:szCs w:val="24"/>
        </w:rPr>
        <w:t xml:space="preserve"> </w:t>
      </w:r>
      <w:r w:rsidR="000B4AB9" w:rsidRPr="00D87FDC">
        <w:rPr>
          <w:rFonts w:asciiTheme="majorHAnsi" w:hAnsiTheme="majorHAnsi" w:cstheme="majorHAnsi"/>
          <w:i/>
          <w:iCs/>
          <w:sz w:val="24"/>
          <w:szCs w:val="24"/>
        </w:rPr>
        <w:t xml:space="preserve">Przedsiębiorca logując się do </w:t>
      </w:r>
      <w:r w:rsidR="0007445F">
        <w:rPr>
          <w:rFonts w:asciiTheme="majorHAnsi" w:hAnsiTheme="majorHAnsi" w:cstheme="majorHAnsi"/>
          <w:i/>
          <w:iCs/>
          <w:sz w:val="24"/>
          <w:szCs w:val="24"/>
        </w:rPr>
        <w:t xml:space="preserve">specjalnego </w:t>
      </w:r>
      <w:r w:rsidR="000B4AB9" w:rsidRPr="00D87FDC">
        <w:rPr>
          <w:rFonts w:asciiTheme="majorHAnsi" w:hAnsiTheme="majorHAnsi" w:cstheme="majorHAnsi"/>
          <w:i/>
          <w:iCs/>
          <w:sz w:val="24"/>
          <w:szCs w:val="24"/>
        </w:rPr>
        <w:t>portalu może wyg</w:t>
      </w:r>
      <w:r w:rsidR="007C48F6">
        <w:rPr>
          <w:rFonts w:asciiTheme="majorHAnsi" w:hAnsiTheme="majorHAnsi" w:cstheme="majorHAnsi"/>
          <w:i/>
          <w:iCs/>
          <w:sz w:val="24"/>
          <w:szCs w:val="24"/>
        </w:rPr>
        <w:t>enerować zestaw</w:t>
      </w:r>
      <w:r w:rsidR="004F3E2A" w:rsidRPr="00D87FDC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D55B0A">
        <w:rPr>
          <w:rFonts w:asciiTheme="majorHAnsi" w:hAnsiTheme="majorHAnsi" w:cstheme="majorHAnsi"/>
          <w:i/>
          <w:iCs/>
          <w:sz w:val="24"/>
          <w:szCs w:val="24"/>
        </w:rPr>
        <w:t xml:space="preserve">wirtualnych </w:t>
      </w:r>
      <w:r w:rsidR="004F3E2A" w:rsidRPr="00D87FDC">
        <w:rPr>
          <w:rFonts w:asciiTheme="majorHAnsi" w:hAnsiTheme="majorHAnsi" w:cstheme="majorHAnsi"/>
          <w:i/>
          <w:iCs/>
          <w:sz w:val="24"/>
          <w:szCs w:val="24"/>
        </w:rPr>
        <w:t>danych</w:t>
      </w:r>
      <w:r w:rsidR="00D55B0A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="007C48F6">
        <w:rPr>
          <w:rFonts w:asciiTheme="majorHAnsi" w:hAnsiTheme="majorHAnsi" w:cstheme="majorHAnsi"/>
          <w:i/>
          <w:iCs/>
          <w:sz w:val="24"/>
          <w:szCs w:val="24"/>
        </w:rPr>
        <w:t>określ</w:t>
      </w:r>
      <w:r w:rsidR="00D55B0A">
        <w:rPr>
          <w:rFonts w:asciiTheme="majorHAnsi" w:hAnsiTheme="majorHAnsi" w:cstheme="majorHAnsi"/>
          <w:i/>
          <w:iCs/>
          <w:sz w:val="24"/>
          <w:szCs w:val="24"/>
        </w:rPr>
        <w:t xml:space="preserve">ając </w:t>
      </w:r>
      <w:r w:rsidR="000B4AB9" w:rsidRPr="00D87FDC">
        <w:rPr>
          <w:rFonts w:asciiTheme="majorHAnsi" w:hAnsiTheme="majorHAnsi" w:cstheme="majorHAnsi"/>
          <w:i/>
          <w:iCs/>
          <w:sz w:val="24"/>
          <w:szCs w:val="24"/>
        </w:rPr>
        <w:t xml:space="preserve">limit wydatków, liczbę transakcji </w:t>
      </w:r>
      <w:r w:rsidR="009715AE" w:rsidRPr="00D87FDC">
        <w:rPr>
          <w:rFonts w:asciiTheme="majorHAnsi" w:hAnsiTheme="majorHAnsi" w:cstheme="majorHAnsi"/>
          <w:i/>
          <w:iCs/>
          <w:sz w:val="24"/>
          <w:szCs w:val="24"/>
        </w:rPr>
        <w:t xml:space="preserve">oraz termin ważności. </w:t>
      </w:r>
      <w:r w:rsidR="00AB481F">
        <w:rPr>
          <w:rFonts w:asciiTheme="majorHAnsi" w:hAnsiTheme="majorHAnsi" w:cstheme="majorHAnsi"/>
          <w:i/>
          <w:iCs/>
          <w:sz w:val="24"/>
          <w:szCs w:val="24"/>
        </w:rPr>
        <w:t xml:space="preserve">Może </w:t>
      </w:r>
      <w:r w:rsidR="00D55B0A">
        <w:rPr>
          <w:rFonts w:asciiTheme="majorHAnsi" w:hAnsiTheme="majorHAnsi" w:cstheme="majorHAnsi"/>
          <w:i/>
          <w:iCs/>
          <w:sz w:val="24"/>
          <w:szCs w:val="24"/>
        </w:rPr>
        <w:t xml:space="preserve">więc </w:t>
      </w:r>
      <w:r w:rsidR="00AB481F">
        <w:rPr>
          <w:rFonts w:asciiTheme="majorHAnsi" w:hAnsiTheme="majorHAnsi" w:cstheme="majorHAnsi"/>
          <w:i/>
          <w:iCs/>
          <w:sz w:val="24"/>
          <w:szCs w:val="24"/>
        </w:rPr>
        <w:t xml:space="preserve">np. </w:t>
      </w:r>
      <w:r w:rsidR="00C21410" w:rsidRPr="00D87FDC">
        <w:rPr>
          <w:rFonts w:asciiTheme="majorHAnsi" w:hAnsiTheme="majorHAnsi" w:cstheme="majorHAnsi"/>
          <w:i/>
          <w:iCs/>
          <w:sz w:val="24"/>
          <w:szCs w:val="24"/>
        </w:rPr>
        <w:t>powierzyć</w:t>
      </w:r>
      <w:r w:rsidR="00AB481F">
        <w:rPr>
          <w:rFonts w:asciiTheme="majorHAnsi" w:hAnsiTheme="majorHAnsi" w:cstheme="majorHAnsi"/>
          <w:i/>
          <w:iCs/>
          <w:sz w:val="24"/>
          <w:szCs w:val="24"/>
        </w:rPr>
        <w:t xml:space="preserve"> upoważnionemu pracownikowi </w:t>
      </w:r>
      <w:r w:rsidR="00C21410" w:rsidRPr="00D87FDC">
        <w:rPr>
          <w:rFonts w:asciiTheme="majorHAnsi" w:hAnsiTheme="majorHAnsi" w:cstheme="majorHAnsi"/>
          <w:i/>
          <w:iCs/>
          <w:sz w:val="24"/>
          <w:szCs w:val="24"/>
        </w:rPr>
        <w:t>instrument płatniczy</w:t>
      </w:r>
      <w:r w:rsidR="00563271" w:rsidRPr="00D87FDC">
        <w:rPr>
          <w:rFonts w:asciiTheme="majorHAnsi" w:hAnsiTheme="majorHAnsi" w:cstheme="majorHAnsi"/>
          <w:i/>
          <w:iCs/>
          <w:sz w:val="24"/>
          <w:szCs w:val="24"/>
        </w:rPr>
        <w:t xml:space="preserve">, za pomocą którego wykona </w:t>
      </w:r>
      <w:r w:rsidR="00D55B0A">
        <w:rPr>
          <w:rFonts w:asciiTheme="majorHAnsi" w:hAnsiTheme="majorHAnsi" w:cstheme="majorHAnsi"/>
          <w:i/>
          <w:iCs/>
          <w:sz w:val="24"/>
          <w:szCs w:val="24"/>
        </w:rPr>
        <w:t>on nie więcej niż 3</w:t>
      </w:r>
      <w:r w:rsidR="00547327" w:rsidRPr="00D87FDC">
        <w:rPr>
          <w:rFonts w:asciiTheme="majorHAnsi" w:hAnsiTheme="majorHAnsi" w:cstheme="majorHAnsi"/>
          <w:i/>
          <w:iCs/>
          <w:sz w:val="24"/>
          <w:szCs w:val="24"/>
        </w:rPr>
        <w:t> </w:t>
      </w:r>
      <w:r w:rsidR="00563271" w:rsidRPr="00D87FDC">
        <w:rPr>
          <w:rFonts w:asciiTheme="majorHAnsi" w:hAnsiTheme="majorHAnsi" w:cstheme="majorHAnsi"/>
          <w:i/>
          <w:iCs/>
          <w:sz w:val="24"/>
          <w:szCs w:val="24"/>
        </w:rPr>
        <w:t>transakcje</w:t>
      </w:r>
      <w:r w:rsidR="00C21410" w:rsidRPr="00D87FDC">
        <w:rPr>
          <w:rFonts w:asciiTheme="majorHAnsi" w:hAnsiTheme="majorHAnsi" w:cstheme="majorHAnsi"/>
          <w:i/>
          <w:iCs/>
          <w:sz w:val="24"/>
          <w:szCs w:val="24"/>
        </w:rPr>
        <w:t xml:space="preserve"> o łącznej wartości </w:t>
      </w:r>
      <w:r w:rsidR="007C48F6">
        <w:rPr>
          <w:rFonts w:asciiTheme="majorHAnsi" w:hAnsiTheme="majorHAnsi" w:cstheme="majorHAnsi"/>
          <w:i/>
          <w:iCs/>
          <w:sz w:val="24"/>
          <w:szCs w:val="24"/>
        </w:rPr>
        <w:t xml:space="preserve">maksymalnie </w:t>
      </w:r>
      <w:r w:rsidR="00C21410" w:rsidRPr="00D87FDC">
        <w:rPr>
          <w:rFonts w:asciiTheme="majorHAnsi" w:hAnsiTheme="majorHAnsi" w:cstheme="majorHAnsi"/>
          <w:i/>
          <w:iCs/>
          <w:sz w:val="24"/>
          <w:szCs w:val="24"/>
        </w:rPr>
        <w:t>2 tys</w:t>
      </w:r>
      <w:r w:rsidR="00161A0D" w:rsidRPr="00D87FDC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="007C48F6">
        <w:rPr>
          <w:rFonts w:asciiTheme="majorHAnsi" w:hAnsiTheme="majorHAnsi" w:cstheme="majorHAnsi"/>
          <w:i/>
          <w:iCs/>
          <w:sz w:val="24"/>
          <w:szCs w:val="24"/>
        </w:rPr>
        <w:t xml:space="preserve">zł </w:t>
      </w:r>
      <w:r w:rsidR="00C21410" w:rsidRPr="00D87FDC">
        <w:rPr>
          <w:rFonts w:asciiTheme="majorHAnsi" w:hAnsiTheme="majorHAnsi" w:cstheme="majorHAnsi"/>
          <w:i/>
          <w:iCs/>
          <w:sz w:val="24"/>
          <w:szCs w:val="24"/>
        </w:rPr>
        <w:t>w ciągu najbliższego</w:t>
      </w:r>
      <w:r w:rsidR="009E6C4E" w:rsidRPr="00D87FDC">
        <w:rPr>
          <w:rFonts w:asciiTheme="majorHAnsi" w:hAnsiTheme="majorHAnsi" w:cstheme="majorHAnsi"/>
          <w:i/>
          <w:iCs/>
          <w:sz w:val="24"/>
          <w:szCs w:val="24"/>
        </w:rPr>
        <w:t xml:space="preserve"> miesiąca</w:t>
      </w:r>
      <w:r w:rsidR="00D55B0A">
        <w:rPr>
          <w:rFonts w:asciiTheme="majorHAnsi" w:hAnsiTheme="majorHAnsi" w:cstheme="majorHAnsi"/>
          <w:i/>
          <w:iCs/>
          <w:sz w:val="24"/>
          <w:szCs w:val="24"/>
        </w:rPr>
        <w:t xml:space="preserve"> -</w:t>
      </w:r>
      <w:r w:rsidR="00C21410" w:rsidRPr="00D87FDC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D55B0A">
        <w:rPr>
          <w:rFonts w:asciiTheme="majorHAnsi" w:hAnsiTheme="majorHAnsi" w:cstheme="majorHAnsi"/>
          <w:i/>
          <w:iCs/>
          <w:sz w:val="24"/>
          <w:szCs w:val="24"/>
        </w:rPr>
        <w:t>p</w:t>
      </w:r>
      <w:r w:rsidR="00C21410" w:rsidRPr="00D87FDC">
        <w:rPr>
          <w:rFonts w:asciiTheme="majorHAnsi" w:hAnsiTheme="majorHAnsi" w:cstheme="majorHAnsi"/>
          <w:i/>
          <w:iCs/>
          <w:sz w:val="24"/>
          <w:szCs w:val="24"/>
        </w:rPr>
        <w:t>o tym czasie lub wyczerpaniu limitów</w:t>
      </w:r>
      <w:r w:rsidR="003F6250" w:rsidRPr="00D87FDC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D55B0A">
        <w:rPr>
          <w:rFonts w:asciiTheme="majorHAnsi" w:hAnsiTheme="majorHAnsi" w:cstheme="majorHAnsi"/>
          <w:i/>
          <w:iCs/>
          <w:sz w:val="24"/>
          <w:szCs w:val="24"/>
        </w:rPr>
        <w:t xml:space="preserve">instrumentu tego </w:t>
      </w:r>
      <w:r w:rsidR="004F3E2A" w:rsidRPr="00D87FDC">
        <w:rPr>
          <w:rFonts w:asciiTheme="majorHAnsi" w:hAnsiTheme="majorHAnsi" w:cstheme="majorHAnsi"/>
          <w:i/>
          <w:iCs/>
          <w:sz w:val="24"/>
          <w:szCs w:val="24"/>
        </w:rPr>
        <w:t>nie da się więcej użyć</w:t>
      </w:r>
      <w:r w:rsidR="00C2141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– mówi </w:t>
      </w:r>
      <w:r w:rsidR="00D87FDC" w:rsidRPr="007C48F6">
        <w:rPr>
          <w:rFonts w:asciiTheme="majorHAnsi" w:hAnsiTheme="majorHAnsi" w:cstheme="majorHAnsi"/>
          <w:bCs/>
          <w:sz w:val="24"/>
          <w:szCs w:val="24"/>
        </w:rPr>
        <w:t>Paweł Pomianowski</w:t>
      </w:r>
      <w:r w:rsidRPr="007C48F6">
        <w:rPr>
          <w:rFonts w:asciiTheme="majorHAnsi" w:hAnsiTheme="majorHAnsi" w:cstheme="majorHAnsi"/>
          <w:sz w:val="24"/>
          <w:szCs w:val="24"/>
        </w:rPr>
        <w:t xml:space="preserve"> – </w:t>
      </w:r>
      <w:r w:rsidR="00ED1AD4" w:rsidRPr="007C48F6">
        <w:rPr>
          <w:rFonts w:asciiTheme="majorHAnsi" w:hAnsiTheme="majorHAnsi" w:cstheme="majorHAnsi"/>
          <w:i/>
          <w:iCs/>
          <w:sz w:val="24"/>
          <w:szCs w:val="24"/>
        </w:rPr>
        <w:t>Dodatkowo,</w:t>
      </w:r>
      <w:r w:rsidR="003F6250" w:rsidRPr="007C48F6">
        <w:rPr>
          <w:rFonts w:asciiTheme="majorHAnsi" w:hAnsiTheme="majorHAnsi" w:cstheme="majorHAnsi"/>
          <w:i/>
          <w:iCs/>
          <w:sz w:val="24"/>
          <w:szCs w:val="24"/>
        </w:rPr>
        <w:t xml:space="preserve"> przedsiębiorca cały czas ma dostęp do</w:t>
      </w:r>
      <w:r w:rsidR="00ED1AD4" w:rsidRPr="007C48F6">
        <w:rPr>
          <w:rFonts w:asciiTheme="majorHAnsi" w:hAnsiTheme="majorHAnsi" w:cstheme="majorHAnsi"/>
          <w:i/>
          <w:iCs/>
          <w:sz w:val="24"/>
          <w:szCs w:val="24"/>
        </w:rPr>
        <w:t xml:space="preserve"> szczegół</w:t>
      </w:r>
      <w:r w:rsidR="003F6250" w:rsidRPr="007C48F6">
        <w:rPr>
          <w:rFonts w:asciiTheme="majorHAnsi" w:hAnsiTheme="majorHAnsi" w:cstheme="majorHAnsi"/>
          <w:i/>
          <w:iCs/>
          <w:sz w:val="24"/>
          <w:szCs w:val="24"/>
        </w:rPr>
        <w:t>ów</w:t>
      </w:r>
      <w:r w:rsidR="000E7A93" w:rsidRPr="007C48F6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D55B0A">
        <w:rPr>
          <w:rFonts w:asciiTheme="majorHAnsi" w:hAnsiTheme="majorHAnsi" w:cstheme="majorHAnsi"/>
          <w:i/>
          <w:iCs/>
          <w:sz w:val="24"/>
          <w:szCs w:val="24"/>
        </w:rPr>
        <w:t xml:space="preserve">transakcji </w:t>
      </w:r>
      <w:r w:rsidR="000E7A93" w:rsidRPr="00D87FDC">
        <w:rPr>
          <w:rFonts w:asciiTheme="majorHAnsi" w:hAnsiTheme="majorHAnsi" w:cstheme="majorHAnsi"/>
          <w:i/>
          <w:iCs/>
          <w:sz w:val="24"/>
          <w:szCs w:val="24"/>
        </w:rPr>
        <w:t>na  </w:t>
      </w:r>
      <w:r w:rsidR="00ED1AD4" w:rsidRPr="00D87FDC">
        <w:rPr>
          <w:rFonts w:asciiTheme="majorHAnsi" w:hAnsiTheme="majorHAnsi" w:cstheme="majorHAnsi"/>
          <w:i/>
          <w:iCs/>
          <w:sz w:val="24"/>
          <w:szCs w:val="24"/>
        </w:rPr>
        <w:t>firmowym e-koncie, gdzie znajdują</w:t>
      </w:r>
      <w:r w:rsidR="004F4137" w:rsidRPr="00D87FDC">
        <w:rPr>
          <w:rFonts w:asciiTheme="majorHAnsi" w:hAnsiTheme="majorHAnsi" w:cstheme="majorHAnsi"/>
          <w:i/>
          <w:iCs/>
          <w:sz w:val="24"/>
          <w:szCs w:val="24"/>
        </w:rPr>
        <w:t xml:space="preserve"> się</w:t>
      </w:r>
      <w:r w:rsidR="00ED1AD4" w:rsidRPr="00D87FDC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547327" w:rsidRPr="00D87FDC">
        <w:rPr>
          <w:rFonts w:asciiTheme="majorHAnsi" w:hAnsiTheme="majorHAnsi" w:cstheme="majorHAnsi"/>
          <w:i/>
          <w:iCs/>
          <w:sz w:val="24"/>
          <w:szCs w:val="24"/>
        </w:rPr>
        <w:t>informacje</w:t>
      </w:r>
      <w:r w:rsidR="0016722D" w:rsidRPr="00D87FDC">
        <w:rPr>
          <w:rFonts w:asciiTheme="majorHAnsi" w:hAnsiTheme="majorHAnsi" w:cstheme="majorHAnsi"/>
          <w:i/>
          <w:iCs/>
          <w:sz w:val="24"/>
          <w:szCs w:val="24"/>
        </w:rPr>
        <w:t xml:space="preserve"> również o </w:t>
      </w:r>
      <w:r w:rsidR="00547327" w:rsidRPr="00D87FDC">
        <w:rPr>
          <w:rFonts w:asciiTheme="majorHAnsi" w:hAnsiTheme="majorHAnsi" w:cstheme="majorHAnsi"/>
          <w:i/>
          <w:iCs/>
          <w:sz w:val="24"/>
          <w:szCs w:val="24"/>
        </w:rPr>
        <w:t>tradycyjnych</w:t>
      </w:r>
      <w:r w:rsidR="00ED1AD4" w:rsidRPr="00D87FDC">
        <w:rPr>
          <w:rFonts w:asciiTheme="majorHAnsi" w:hAnsiTheme="majorHAnsi" w:cstheme="majorHAnsi"/>
          <w:i/>
          <w:iCs/>
          <w:sz w:val="24"/>
          <w:szCs w:val="24"/>
        </w:rPr>
        <w:t xml:space="preserve"> kartach</w:t>
      </w:r>
      <w:r w:rsidR="00D55B0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- dodaje</w:t>
      </w:r>
      <w:r w:rsidR="00ED1AD4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062EEE6" w14:textId="77777777" w:rsidR="00734202" w:rsidRDefault="007342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C09A5CD" w14:textId="4112C91E" w:rsidR="00BB1E71" w:rsidRPr="00BB1E71" w:rsidRDefault="00BB1E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B1E71">
        <w:rPr>
          <w:rFonts w:asciiTheme="majorHAnsi" w:hAnsiTheme="majorHAnsi" w:cstheme="majorHAnsi"/>
          <w:b/>
          <w:sz w:val="24"/>
          <w:szCs w:val="24"/>
        </w:rPr>
        <w:lastRenderedPageBreak/>
        <w:t>Odroczona spłata o dwa miesiące</w:t>
      </w:r>
    </w:p>
    <w:p w14:paraId="2C67AEBD" w14:textId="1F98404B" w:rsidR="00161A0D" w:rsidRDefault="00ED1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Diners Club</w:t>
      </w:r>
      <w:r w:rsidR="0090293B">
        <w:rPr>
          <w:rFonts w:asciiTheme="majorHAnsi" w:hAnsiTheme="majorHAnsi" w:cstheme="majorHAnsi"/>
          <w:sz w:val="24"/>
          <w:szCs w:val="24"/>
        </w:rPr>
        <w:t xml:space="preserve"> Virtual Card</w:t>
      </w:r>
      <w:r>
        <w:rPr>
          <w:rFonts w:asciiTheme="majorHAnsi" w:hAnsiTheme="majorHAnsi" w:cstheme="majorHAnsi"/>
          <w:sz w:val="24"/>
          <w:szCs w:val="24"/>
        </w:rPr>
        <w:t xml:space="preserve"> jest </w:t>
      </w:r>
      <w:r w:rsidR="0090293B">
        <w:rPr>
          <w:rFonts w:asciiTheme="majorHAnsi" w:hAnsiTheme="majorHAnsi" w:cstheme="majorHAnsi"/>
          <w:sz w:val="24"/>
          <w:szCs w:val="24"/>
        </w:rPr>
        <w:t xml:space="preserve">instrumentem </w:t>
      </w:r>
      <w:r w:rsidR="00D55B0A">
        <w:rPr>
          <w:rFonts w:asciiTheme="majorHAnsi" w:hAnsiTheme="majorHAnsi" w:cstheme="majorHAnsi"/>
          <w:sz w:val="24"/>
          <w:szCs w:val="24"/>
        </w:rPr>
        <w:t>płatniczym o odroczonym terminie spłaty należności</w:t>
      </w:r>
      <w:r w:rsidR="00982365">
        <w:rPr>
          <w:rFonts w:asciiTheme="majorHAnsi" w:hAnsiTheme="majorHAnsi" w:cstheme="majorHAnsi"/>
          <w:sz w:val="24"/>
          <w:szCs w:val="24"/>
        </w:rPr>
        <w:t xml:space="preserve"> (</w:t>
      </w:r>
      <w:r w:rsidR="00D55B0A">
        <w:rPr>
          <w:rFonts w:asciiTheme="majorHAnsi" w:hAnsiTheme="majorHAnsi" w:cstheme="majorHAnsi"/>
          <w:sz w:val="24"/>
          <w:szCs w:val="24"/>
        </w:rPr>
        <w:t xml:space="preserve">ang. </w:t>
      </w:r>
      <w:r w:rsidR="00982365">
        <w:rPr>
          <w:rFonts w:asciiTheme="majorHAnsi" w:hAnsiTheme="majorHAnsi" w:cstheme="majorHAnsi"/>
          <w:sz w:val="24"/>
          <w:szCs w:val="24"/>
        </w:rPr>
        <w:t>charge)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D55B0A">
        <w:rPr>
          <w:rFonts w:asciiTheme="majorHAnsi" w:hAnsiTheme="majorHAnsi" w:cstheme="majorHAnsi"/>
          <w:sz w:val="24"/>
          <w:szCs w:val="24"/>
        </w:rPr>
        <w:t xml:space="preserve">któremu </w:t>
      </w:r>
      <w:r w:rsidR="0092303E">
        <w:rPr>
          <w:rFonts w:asciiTheme="majorHAnsi" w:hAnsiTheme="majorHAnsi" w:cstheme="majorHAnsi"/>
          <w:sz w:val="24"/>
          <w:szCs w:val="24"/>
        </w:rPr>
        <w:t xml:space="preserve">przyznawany jest określony limit wydatków, </w:t>
      </w:r>
      <w:r w:rsidR="00DF3CF2">
        <w:rPr>
          <w:rFonts w:asciiTheme="majorHAnsi" w:hAnsiTheme="majorHAnsi" w:cstheme="majorHAnsi"/>
          <w:sz w:val="24"/>
          <w:szCs w:val="24"/>
        </w:rPr>
        <w:t>do wysokości którego firma dokonuje płatności</w:t>
      </w:r>
      <w:r w:rsidR="00D55B0A">
        <w:rPr>
          <w:rFonts w:asciiTheme="majorHAnsi" w:hAnsiTheme="majorHAnsi" w:cstheme="majorHAnsi"/>
          <w:sz w:val="24"/>
          <w:szCs w:val="24"/>
        </w:rPr>
        <w:t xml:space="preserve"> w czasie miesięcznego cyklu karty</w:t>
      </w:r>
      <w:r w:rsidR="00DF3CF2">
        <w:rPr>
          <w:rFonts w:asciiTheme="majorHAnsi" w:hAnsiTheme="majorHAnsi" w:cstheme="majorHAnsi"/>
          <w:sz w:val="24"/>
          <w:szCs w:val="24"/>
        </w:rPr>
        <w:t xml:space="preserve">. </w:t>
      </w:r>
      <w:r w:rsidR="00010541">
        <w:rPr>
          <w:rFonts w:asciiTheme="majorHAnsi" w:hAnsiTheme="majorHAnsi" w:cstheme="majorHAnsi"/>
          <w:sz w:val="24"/>
          <w:szCs w:val="24"/>
        </w:rPr>
        <w:t xml:space="preserve">Następnie </w:t>
      </w:r>
      <w:r w:rsidR="00D55B0A">
        <w:rPr>
          <w:rFonts w:asciiTheme="majorHAnsi" w:hAnsiTheme="majorHAnsi" w:cstheme="majorHAnsi"/>
          <w:sz w:val="24"/>
          <w:szCs w:val="24"/>
        </w:rPr>
        <w:t xml:space="preserve">łączną </w:t>
      </w:r>
      <w:r w:rsidR="00010541">
        <w:rPr>
          <w:rFonts w:asciiTheme="majorHAnsi" w:hAnsiTheme="majorHAnsi" w:cstheme="majorHAnsi"/>
          <w:sz w:val="24"/>
          <w:szCs w:val="24"/>
        </w:rPr>
        <w:t xml:space="preserve">kwotę wszystkich należności trzeba spłacić </w:t>
      </w:r>
      <w:r w:rsidR="00215C07">
        <w:rPr>
          <w:rFonts w:asciiTheme="majorHAnsi" w:hAnsiTheme="majorHAnsi" w:cstheme="majorHAnsi"/>
          <w:sz w:val="24"/>
          <w:szCs w:val="24"/>
        </w:rPr>
        <w:t>w </w:t>
      </w:r>
      <w:r w:rsidR="0092303E">
        <w:rPr>
          <w:rFonts w:asciiTheme="majorHAnsi" w:hAnsiTheme="majorHAnsi" w:cstheme="majorHAnsi"/>
          <w:sz w:val="24"/>
          <w:szCs w:val="24"/>
        </w:rPr>
        <w:t>określonym</w:t>
      </w:r>
      <w:r w:rsidR="00010541">
        <w:rPr>
          <w:rFonts w:asciiTheme="majorHAnsi" w:hAnsiTheme="majorHAnsi" w:cstheme="majorHAnsi"/>
          <w:sz w:val="24"/>
          <w:szCs w:val="24"/>
        </w:rPr>
        <w:t xml:space="preserve"> terminie, </w:t>
      </w:r>
      <w:r w:rsidR="0092303E">
        <w:rPr>
          <w:rFonts w:asciiTheme="majorHAnsi" w:hAnsiTheme="majorHAnsi" w:cstheme="majorHAnsi"/>
          <w:sz w:val="24"/>
          <w:szCs w:val="24"/>
        </w:rPr>
        <w:t>co oznacza w praktyce, że przedsiębiorca może wykorzystać finansowanie i spłacić je nawet po upływie</w:t>
      </w:r>
      <w:r w:rsidR="005B6605">
        <w:rPr>
          <w:rFonts w:asciiTheme="majorHAnsi" w:hAnsiTheme="majorHAnsi" w:cstheme="majorHAnsi"/>
          <w:sz w:val="24"/>
          <w:szCs w:val="24"/>
        </w:rPr>
        <w:t xml:space="preserve"> blisko</w:t>
      </w:r>
      <w:r w:rsidR="0092303E">
        <w:rPr>
          <w:rFonts w:asciiTheme="majorHAnsi" w:hAnsiTheme="majorHAnsi" w:cstheme="majorHAnsi"/>
          <w:sz w:val="24"/>
          <w:szCs w:val="24"/>
        </w:rPr>
        <w:t xml:space="preserve"> dwóch miesięcy</w:t>
      </w:r>
      <w:r w:rsidR="00982365">
        <w:rPr>
          <w:rFonts w:asciiTheme="majorHAnsi" w:hAnsiTheme="majorHAnsi" w:cstheme="majorHAnsi"/>
          <w:sz w:val="24"/>
          <w:szCs w:val="24"/>
        </w:rPr>
        <w:t xml:space="preserve"> od momentu dokonania transakcji</w:t>
      </w:r>
      <w:r w:rsidR="0092303E">
        <w:rPr>
          <w:rFonts w:asciiTheme="majorHAnsi" w:hAnsiTheme="majorHAnsi" w:cstheme="majorHAnsi"/>
          <w:sz w:val="24"/>
          <w:szCs w:val="24"/>
        </w:rPr>
        <w:t xml:space="preserve">, bez żadnych dodatkowych kosztów. </w:t>
      </w:r>
    </w:p>
    <w:p w14:paraId="0E11E439" w14:textId="76D94602" w:rsidR="00612264" w:rsidRPr="00612264" w:rsidRDefault="00612264" w:rsidP="00612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12264">
        <w:rPr>
          <w:rFonts w:asciiTheme="majorHAnsi" w:hAnsiTheme="majorHAnsi" w:cstheme="majorHAnsi"/>
          <w:b/>
          <w:bCs/>
          <w:sz w:val="24"/>
          <w:szCs w:val="24"/>
        </w:rPr>
        <w:t xml:space="preserve">Powszechna akceptacja </w:t>
      </w:r>
      <w:r w:rsidR="00AB481F">
        <w:rPr>
          <w:rFonts w:asciiTheme="majorHAnsi" w:hAnsiTheme="majorHAnsi" w:cstheme="majorHAnsi"/>
          <w:b/>
          <w:bCs/>
          <w:sz w:val="24"/>
          <w:szCs w:val="24"/>
        </w:rPr>
        <w:t xml:space="preserve">w terminalach </w:t>
      </w:r>
      <w:r w:rsidRPr="00612264">
        <w:rPr>
          <w:rFonts w:asciiTheme="majorHAnsi" w:hAnsiTheme="majorHAnsi" w:cstheme="majorHAnsi"/>
          <w:b/>
          <w:bCs/>
          <w:sz w:val="24"/>
          <w:szCs w:val="24"/>
        </w:rPr>
        <w:t>i w Internecie</w:t>
      </w:r>
    </w:p>
    <w:p w14:paraId="5F6D096A" w14:textId="085FABDF" w:rsidR="00612264" w:rsidRPr="00612264" w:rsidRDefault="0090293B" w:rsidP="00612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Przypominamy, że k</w:t>
      </w:r>
      <w:r w:rsidR="00612264" w:rsidRPr="00612264">
        <w:rPr>
          <w:rFonts w:asciiTheme="majorHAnsi" w:hAnsiTheme="majorHAnsi" w:cstheme="majorHAnsi"/>
          <w:sz w:val="24"/>
          <w:szCs w:val="24"/>
        </w:rPr>
        <w:t>artami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B481F">
        <w:rPr>
          <w:rFonts w:asciiTheme="majorHAnsi" w:hAnsiTheme="majorHAnsi" w:cstheme="majorHAnsi"/>
          <w:sz w:val="24"/>
          <w:szCs w:val="24"/>
        </w:rPr>
        <w:t xml:space="preserve">Diners Club </w:t>
      </w:r>
      <w:r w:rsidR="00612264" w:rsidRPr="00612264">
        <w:rPr>
          <w:rFonts w:asciiTheme="majorHAnsi" w:hAnsiTheme="majorHAnsi" w:cstheme="majorHAnsi"/>
          <w:sz w:val="24"/>
          <w:szCs w:val="24"/>
        </w:rPr>
        <w:t xml:space="preserve">można płacić w większości największych sieci detalicznych, m.in. Auchan, </w:t>
      </w:r>
      <w:r w:rsidR="00612264">
        <w:rPr>
          <w:rFonts w:asciiTheme="majorHAnsi" w:hAnsiTheme="majorHAnsi" w:cstheme="majorHAnsi"/>
          <w:sz w:val="24"/>
          <w:szCs w:val="24"/>
        </w:rPr>
        <w:t xml:space="preserve">Biedronka, </w:t>
      </w:r>
      <w:r w:rsidR="00612264" w:rsidRPr="00612264">
        <w:rPr>
          <w:rFonts w:asciiTheme="majorHAnsi" w:hAnsiTheme="majorHAnsi" w:cstheme="majorHAnsi"/>
          <w:sz w:val="24"/>
          <w:szCs w:val="24"/>
        </w:rPr>
        <w:t xml:space="preserve">Carrefour, Lidl, Żabka, </w:t>
      </w:r>
      <w:r>
        <w:rPr>
          <w:rFonts w:asciiTheme="majorHAnsi" w:hAnsiTheme="majorHAnsi" w:cstheme="majorHAnsi"/>
          <w:sz w:val="24"/>
          <w:szCs w:val="24"/>
        </w:rPr>
        <w:t xml:space="preserve">Hebe, </w:t>
      </w:r>
      <w:r w:rsidR="00612264" w:rsidRPr="00612264">
        <w:rPr>
          <w:rFonts w:asciiTheme="majorHAnsi" w:hAnsiTheme="majorHAnsi" w:cstheme="majorHAnsi"/>
          <w:sz w:val="24"/>
          <w:szCs w:val="24"/>
        </w:rPr>
        <w:t>Rossmann, Pepco, Castorama, IKEA, Leroy Merlin, sieciach aptek Ziko, Dr Max, DOZ oraz stacjach benzynowych – Orlen, Lotos, BP, Shell czy Amic Energy. Wśród akceptantów są także największe marki technologiczne oraz e-commerce, jak Amazon, AliExpress czy Uber. Kartami Diners Club można zapłacić również za bilety komunikacji miejskiej – w serwisach online i aplikacjach.</w:t>
      </w:r>
    </w:p>
    <w:p w14:paraId="419F8D5A" w14:textId="2EE733F2" w:rsidR="00612264" w:rsidRPr="00F20A1F" w:rsidRDefault="00612264" w:rsidP="006122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12264">
        <w:rPr>
          <w:rFonts w:asciiTheme="majorHAnsi" w:hAnsiTheme="majorHAnsi" w:cstheme="majorHAnsi"/>
          <w:sz w:val="24"/>
          <w:szCs w:val="24"/>
        </w:rPr>
        <w:t>Diners Club Polska, dzięki współpracy z serwisem PayPal, umożliwia także wygodne zakupy w</w:t>
      </w:r>
      <w:r w:rsidR="001306A3">
        <w:rPr>
          <w:rFonts w:asciiTheme="majorHAnsi" w:hAnsiTheme="majorHAnsi" w:cstheme="majorHAnsi"/>
          <w:sz w:val="24"/>
          <w:szCs w:val="24"/>
        </w:rPr>
        <w:t> </w:t>
      </w:r>
      <w:r w:rsidRPr="00612264">
        <w:rPr>
          <w:rFonts w:asciiTheme="majorHAnsi" w:hAnsiTheme="majorHAnsi" w:cstheme="majorHAnsi"/>
          <w:sz w:val="24"/>
          <w:szCs w:val="24"/>
        </w:rPr>
        <w:t>większości sklepów internetowych, m.in. w wielu sklepach modowych, np. Zalando, Zara, e-Obuwie; sportowych, takich jak Decathlon, Nike, Adidas; księgarniach Gandalf i Empik, drogeriach Sephora, Douglas, Rossmann oraz w serwisach oferujących rozrywkę, jak Netflix, Spotify czy Audioteka.</w:t>
      </w:r>
    </w:p>
    <w:p w14:paraId="02FA8715" w14:textId="17908B48" w:rsidR="00F8375C" w:rsidRPr="00F20A1F" w:rsidRDefault="00E7121C" w:rsidP="00AF39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20A1F">
        <w:rPr>
          <w:rFonts w:asciiTheme="majorHAnsi" w:hAnsiTheme="majorHAnsi" w:cstheme="majorHAnsi"/>
          <w:sz w:val="24"/>
          <w:szCs w:val="24"/>
        </w:rPr>
        <w:t>--------------------------------------------------------------------------------------------------------------------------</w:t>
      </w:r>
    </w:p>
    <w:p w14:paraId="053C66FB" w14:textId="77777777" w:rsidR="00880FAE" w:rsidRPr="00F20A1F" w:rsidRDefault="00880FAE" w:rsidP="00880FAE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F20A1F">
        <w:rPr>
          <w:rFonts w:asciiTheme="majorHAnsi" w:hAnsiTheme="majorHAnsi" w:cstheme="majorHAnsi"/>
          <w:sz w:val="24"/>
          <w:szCs w:val="24"/>
          <w:u w:val="single"/>
        </w:rPr>
        <w:t>Informacja o Diners Club Polska</w:t>
      </w:r>
    </w:p>
    <w:p w14:paraId="7947694C" w14:textId="76C09551" w:rsidR="00880FAE" w:rsidRPr="00F20A1F" w:rsidRDefault="00880FAE" w:rsidP="00880FAE">
      <w:pPr>
        <w:jc w:val="both"/>
        <w:rPr>
          <w:rFonts w:asciiTheme="majorHAnsi" w:hAnsiTheme="majorHAnsi" w:cstheme="majorHAnsi"/>
          <w:sz w:val="24"/>
          <w:szCs w:val="24"/>
        </w:rPr>
      </w:pPr>
      <w:r w:rsidRPr="00F20A1F">
        <w:rPr>
          <w:rFonts w:asciiTheme="majorHAnsi" w:hAnsiTheme="majorHAnsi" w:cstheme="majorHAnsi"/>
          <w:sz w:val="24"/>
          <w:szCs w:val="24"/>
        </w:rPr>
        <w:t xml:space="preserve">Diners Club Polska jest jedynym niebankowym podmiotem na terenie Polski, który wydaje karty obciążeniowe i kredytowe, z okresem bezodsetkowym do 59 dni i atrakcyjnym oprocentowaniem kredytu w wysokości od </w:t>
      </w:r>
      <w:r w:rsidR="00F20A1F">
        <w:rPr>
          <w:rFonts w:asciiTheme="majorHAnsi" w:hAnsiTheme="majorHAnsi" w:cstheme="majorHAnsi"/>
          <w:sz w:val="24"/>
          <w:szCs w:val="24"/>
        </w:rPr>
        <w:t>4,32</w:t>
      </w:r>
      <w:r w:rsidRPr="00F20A1F">
        <w:rPr>
          <w:rFonts w:asciiTheme="majorHAnsi" w:hAnsiTheme="majorHAnsi" w:cstheme="majorHAnsi"/>
          <w:sz w:val="24"/>
          <w:szCs w:val="24"/>
        </w:rPr>
        <w:t xml:space="preserve"> proc.</w:t>
      </w:r>
      <w:r w:rsidR="00FA34F5">
        <w:rPr>
          <w:rFonts w:asciiTheme="majorHAnsi" w:hAnsiTheme="majorHAnsi" w:cstheme="majorHAnsi"/>
          <w:sz w:val="24"/>
          <w:szCs w:val="24"/>
        </w:rPr>
        <w:t xml:space="preserve"> </w:t>
      </w:r>
      <w:r w:rsidR="004A516B">
        <w:rPr>
          <w:rFonts w:asciiTheme="majorHAnsi" w:hAnsiTheme="majorHAnsi" w:cstheme="majorHAnsi"/>
          <w:sz w:val="24"/>
          <w:szCs w:val="24"/>
        </w:rPr>
        <w:t xml:space="preserve">Karty tego wydawcy można </w:t>
      </w:r>
      <w:r w:rsidR="004A516B" w:rsidRPr="00267682">
        <w:rPr>
          <w:rFonts w:asciiTheme="majorHAnsi" w:hAnsiTheme="majorHAnsi" w:cstheme="majorHAnsi"/>
          <w:sz w:val="24"/>
          <w:szCs w:val="24"/>
        </w:rPr>
        <w:t>połączyć z</w:t>
      </w:r>
      <w:r w:rsidR="00142CC0">
        <w:rPr>
          <w:rFonts w:asciiTheme="majorHAnsi" w:hAnsiTheme="majorHAnsi" w:cstheme="majorHAnsi"/>
          <w:sz w:val="24"/>
          <w:szCs w:val="24"/>
        </w:rPr>
        <w:t> </w:t>
      </w:r>
      <w:r w:rsidR="004A516B">
        <w:rPr>
          <w:rFonts w:asciiTheme="majorHAnsi" w:hAnsiTheme="majorHAnsi" w:cstheme="majorHAnsi"/>
          <w:sz w:val="24"/>
          <w:szCs w:val="24"/>
        </w:rPr>
        <w:t xml:space="preserve">największym europejskim </w:t>
      </w:r>
      <w:r w:rsidR="004A516B" w:rsidRPr="00267682">
        <w:rPr>
          <w:rFonts w:asciiTheme="majorHAnsi" w:hAnsiTheme="majorHAnsi" w:cstheme="majorHAnsi"/>
          <w:sz w:val="24"/>
          <w:szCs w:val="24"/>
        </w:rPr>
        <w:t xml:space="preserve">programem lojalnościowym </w:t>
      </w:r>
      <w:r w:rsidR="004A516B">
        <w:rPr>
          <w:rFonts w:asciiTheme="majorHAnsi" w:hAnsiTheme="majorHAnsi" w:cstheme="majorHAnsi"/>
          <w:sz w:val="24"/>
          <w:szCs w:val="24"/>
        </w:rPr>
        <w:t xml:space="preserve"> - </w:t>
      </w:r>
      <w:r w:rsidR="004A516B" w:rsidRPr="00267682">
        <w:rPr>
          <w:rFonts w:asciiTheme="majorHAnsi" w:hAnsiTheme="majorHAnsi" w:cstheme="majorHAnsi"/>
          <w:sz w:val="24"/>
          <w:szCs w:val="24"/>
        </w:rPr>
        <w:t>Miles and More</w:t>
      </w:r>
      <w:r w:rsidR="004A516B">
        <w:rPr>
          <w:rFonts w:asciiTheme="majorHAnsi" w:hAnsiTheme="majorHAnsi" w:cstheme="majorHAnsi"/>
          <w:sz w:val="24"/>
          <w:szCs w:val="24"/>
        </w:rPr>
        <w:t>.</w:t>
      </w:r>
      <w:r w:rsidR="004A516B" w:rsidRPr="00F20A1F">
        <w:rPr>
          <w:rFonts w:asciiTheme="majorHAnsi" w:hAnsiTheme="majorHAnsi" w:cstheme="majorHAnsi"/>
          <w:sz w:val="24"/>
          <w:szCs w:val="24"/>
        </w:rPr>
        <w:t xml:space="preserve"> </w:t>
      </w:r>
      <w:r w:rsidRPr="00F20A1F">
        <w:rPr>
          <w:rFonts w:asciiTheme="majorHAnsi" w:hAnsiTheme="majorHAnsi" w:cstheme="majorHAnsi"/>
          <w:sz w:val="24"/>
          <w:szCs w:val="24"/>
        </w:rPr>
        <w:t>Oferta kart Diners Club jest kierowana do dużych oraz małych i średnich przedsiębiorstw, pr</w:t>
      </w:r>
      <w:r w:rsidR="00497CF4" w:rsidRPr="00F20A1F">
        <w:rPr>
          <w:rFonts w:asciiTheme="majorHAnsi" w:hAnsiTheme="majorHAnsi" w:cstheme="majorHAnsi"/>
          <w:sz w:val="24"/>
          <w:szCs w:val="24"/>
        </w:rPr>
        <w:t>zedstawicieli wolnych zawodów</w:t>
      </w:r>
      <w:r w:rsidR="00267682">
        <w:rPr>
          <w:rFonts w:asciiTheme="majorHAnsi" w:hAnsiTheme="majorHAnsi" w:cstheme="majorHAnsi"/>
          <w:sz w:val="24"/>
          <w:szCs w:val="24"/>
        </w:rPr>
        <w:t>,</w:t>
      </w:r>
      <w:r w:rsidR="00497CF4" w:rsidRPr="00F20A1F">
        <w:rPr>
          <w:rFonts w:asciiTheme="majorHAnsi" w:hAnsiTheme="majorHAnsi" w:cstheme="majorHAnsi"/>
          <w:sz w:val="24"/>
          <w:szCs w:val="24"/>
        </w:rPr>
        <w:t xml:space="preserve"> </w:t>
      </w:r>
      <w:r w:rsidRPr="00F20A1F">
        <w:rPr>
          <w:rFonts w:asciiTheme="majorHAnsi" w:hAnsiTheme="majorHAnsi" w:cstheme="majorHAnsi"/>
          <w:sz w:val="24"/>
          <w:szCs w:val="24"/>
        </w:rPr>
        <w:t>podróżników, oraz wszystkich, którzy cenią wygodę i bezpieczeństwo.</w:t>
      </w:r>
      <w:r w:rsidR="00751885">
        <w:rPr>
          <w:rFonts w:asciiTheme="majorHAnsi" w:hAnsiTheme="majorHAnsi" w:cstheme="majorHAnsi"/>
          <w:sz w:val="24"/>
          <w:szCs w:val="24"/>
        </w:rPr>
        <w:t xml:space="preserve"> </w:t>
      </w:r>
      <w:r w:rsidRPr="00F20A1F">
        <w:rPr>
          <w:rFonts w:asciiTheme="majorHAnsi" w:hAnsiTheme="majorHAnsi" w:cstheme="majorHAnsi"/>
          <w:sz w:val="24"/>
          <w:szCs w:val="24"/>
        </w:rPr>
        <w:t xml:space="preserve">Karty są akceptowane w ponad </w:t>
      </w:r>
      <w:r w:rsidR="00267682">
        <w:rPr>
          <w:rFonts w:asciiTheme="majorHAnsi" w:hAnsiTheme="majorHAnsi" w:cstheme="majorHAnsi"/>
          <w:sz w:val="24"/>
          <w:szCs w:val="24"/>
        </w:rPr>
        <w:t>35</w:t>
      </w:r>
      <w:r w:rsidRPr="00F20A1F">
        <w:rPr>
          <w:rFonts w:asciiTheme="majorHAnsi" w:hAnsiTheme="majorHAnsi" w:cstheme="majorHAnsi"/>
          <w:sz w:val="24"/>
          <w:szCs w:val="24"/>
        </w:rPr>
        <w:t xml:space="preserve"> mln punktów handlowo-usługowych i 1 mln bankomatów w ponad 190 krajach. Spółka jest </w:t>
      </w:r>
      <w:r w:rsidR="00267682">
        <w:rPr>
          <w:rFonts w:asciiTheme="majorHAnsi" w:hAnsiTheme="majorHAnsi" w:cstheme="majorHAnsi"/>
          <w:sz w:val="24"/>
          <w:szCs w:val="24"/>
        </w:rPr>
        <w:t xml:space="preserve">licencjobiorcą </w:t>
      </w:r>
      <w:r w:rsidRPr="00F20A1F">
        <w:rPr>
          <w:rFonts w:asciiTheme="majorHAnsi" w:hAnsiTheme="majorHAnsi" w:cstheme="majorHAnsi"/>
          <w:sz w:val="24"/>
          <w:szCs w:val="24"/>
        </w:rPr>
        <w:t>Diners Club International, najstarszego wydawcy kart płatniczych oraz jednej z największych i najbardziej znanych niebankowych instytucji finansowych na świecie</w:t>
      </w:r>
      <w:r w:rsidR="00267682">
        <w:rPr>
          <w:rFonts w:asciiTheme="majorHAnsi" w:hAnsiTheme="majorHAnsi" w:cstheme="majorHAnsi"/>
          <w:sz w:val="24"/>
          <w:szCs w:val="24"/>
        </w:rPr>
        <w:t>, należącą do D</w:t>
      </w:r>
      <w:r w:rsidR="00B944A5">
        <w:rPr>
          <w:rFonts w:asciiTheme="majorHAnsi" w:hAnsiTheme="majorHAnsi" w:cstheme="majorHAnsi"/>
          <w:sz w:val="24"/>
          <w:szCs w:val="24"/>
        </w:rPr>
        <w:t>iscover Financial Services</w:t>
      </w:r>
      <w:r w:rsidRPr="00F20A1F">
        <w:rPr>
          <w:rFonts w:asciiTheme="majorHAnsi" w:hAnsiTheme="majorHAnsi" w:cstheme="majorHAnsi"/>
          <w:sz w:val="24"/>
          <w:szCs w:val="24"/>
        </w:rPr>
        <w:t>.</w:t>
      </w:r>
    </w:p>
    <w:p w14:paraId="5404A9BC" w14:textId="60139C45" w:rsidR="00F8375C" w:rsidRPr="00F20A1F" w:rsidRDefault="00880FAE" w:rsidP="0090293B">
      <w:pPr>
        <w:pStyle w:val="NormalnyWeb"/>
        <w:spacing w:before="0" w:after="0" w:line="276" w:lineRule="auto"/>
        <w:jc w:val="both"/>
        <w:rPr>
          <w:rFonts w:asciiTheme="majorHAnsi" w:hAnsiTheme="majorHAnsi" w:cstheme="majorHAnsi"/>
        </w:rPr>
      </w:pPr>
      <w:r w:rsidRPr="00F20A1F">
        <w:rPr>
          <w:rFonts w:asciiTheme="majorHAnsi" w:hAnsiTheme="majorHAnsi" w:cstheme="majorHAnsi"/>
        </w:rPr>
        <w:t xml:space="preserve">Więcej informacji na stronie: </w:t>
      </w:r>
      <w:hyperlink r:id="rId8" w:history="1">
        <w:r w:rsidR="000A4E16" w:rsidRPr="00B3188B">
          <w:rPr>
            <w:rStyle w:val="Hipercze"/>
            <w:rFonts w:asciiTheme="majorHAnsi" w:hAnsiTheme="majorHAnsi" w:cstheme="majorHAnsi"/>
          </w:rPr>
          <w:t>http://www.dinersclub.pl/</w:t>
        </w:r>
      </w:hyperlink>
    </w:p>
    <w:sectPr w:rsidR="00F8375C" w:rsidRPr="00F20A1F">
      <w:headerReference w:type="default" r:id="rId9"/>
      <w:pgSz w:w="11906" w:h="16838"/>
      <w:pgMar w:top="1416" w:right="1417" w:bottom="1135" w:left="1417" w:header="79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C91F8" w14:textId="77777777" w:rsidR="002138F7" w:rsidRDefault="002138F7">
      <w:pPr>
        <w:spacing w:after="0" w:line="240" w:lineRule="auto"/>
      </w:pPr>
      <w:r>
        <w:separator/>
      </w:r>
    </w:p>
  </w:endnote>
  <w:endnote w:type="continuationSeparator" w:id="0">
    <w:p w14:paraId="357A8E6A" w14:textId="77777777" w:rsidR="002138F7" w:rsidRDefault="0021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7B6CA" w14:textId="77777777" w:rsidR="002138F7" w:rsidRDefault="002138F7">
      <w:pPr>
        <w:spacing w:after="0" w:line="240" w:lineRule="auto"/>
      </w:pPr>
      <w:r>
        <w:separator/>
      </w:r>
    </w:p>
  </w:footnote>
  <w:footnote w:type="continuationSeparator" w:id="0">
    <w:p w14:paraId="56025ACA" w14:textId="77777777" w:rsidR="002138F7" w:rsidRDefault="0021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8239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Kontakt dla mediów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6E0EC8" wp14:editId="0F3A0559">
          <wp:simplePos x="0" y="0"/>
          <wp:positionH relativeFrom="column">
            <wp:posOffset>4076700</wp:posOffset>
          </wp:positionH>
          <wp:positionV relativeFrom="paragraph">
            <wp:posOffset>10160</wp:posOffset>
          </wp:positionV>
          <wp:extent cx="1845945" cy="642620"/>
          <wp:effectExtent l="0" t="0" r="0" b="0"/>
          <wp:wrapSquare wrapText="bothSides" distT="0" distB="0" distL="114300" distR="114300"/>
          <wp:docPr id="1" name="image1.jpg" descr="DCI_updated_logos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CI_updated_logos_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5945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E084C5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Radosław Pupiec</w:t>
    </w:r>
  </w:p>
  <w:p w14:paraId="45525F05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Tel. 517 595 218</w:t>
    </w:r>
  </w:p>
  <w:p w14:paraId="04141A69" w14:textId="60988058" w:rsidR="00F8375C" w:rsidRPr="00437B6F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  <w:lang w:val="it-IT"/>
      </w:rPr>
    </w:pPr>
    <w:r w:rsidRPr="00437B6F">
      <w:rPr>
        <w:rFonts w:ascii="Arial" w:eastAsia="Arial" w:hAnsi="Arial" w:cs="Arial"/>
        <w:sz w:val="16"/>
        <w:szCs w:val="16"/>
        <w:lang w:val="it-IT"/>
      </w:rPr>
      <w:t xml:space="preserve">e-mail: </w:t>
    </w:r>
    <w:r w:rsidR="00AE67FE">
      <w:rPr>
        <w:rFonts w:ascii="Arial" w:eastAsia="Arial" w:hAnsi="Arial" w:cs="Arial"/>
        <w:sz w:val="16"/>
        <w:szCs w:val="16"/>
        <w:lang w:val="it-IT"/>
      </w:rPr>
      <w:t>radoslaw.pupiec@clearcom.pl</w:t>
    </w:r>
  </w:p>
  <w:p w14:paraId="1245EE96" w14:textId="77777777" w:rsidR="00F8375C" w:rsidRPr="00437B6F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lang w:val="it-IT"/>
      </w:rPr>
    </w:pPr>
    <w:r w:rsidRPr="00437B6F">
      <w:rPr>
        <w:rFonts w:ascii="Arial" w:eastAsia="Arial" w:hAnsi="Arial" w:cs="Arial"/>
        <w:sz w:val="16"/>
        <w:szCs w:val="16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4208B"/>
    <w:multiLevelType w:val="hybridMultilevel"/>
    <w:tmpl w:val="2BF85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5C"/>
    <w:rsid w:val="00000E31"/>
    <w:rsid w:val="00010541"/>
    <w:rsid w:val="00027B7F"/>
    <w:rsid w:val="00032E13"/>
    <w:rsid w:val="000352BA"/>
    <w:rsid w:val="00042426"/>
    <w:rsid w:val="00044684"/>
    <w:rsid w:val="0005009F"/>
    <w:rsid w:val="00052C3A"/>
    <w:rsid w:val="0005775A"/>
    <w:rsid w:val="00060BB9"/>
    <w:rsid w:val="0007445F"/>
    <w:rsid w:val="000752CA"/>
    <w:rsid w:val="0007793D"/>
    <w:rsid w:val="00082FCA"/>
    <w:rsid w:val="00085F4D"/>
    <w:rsid w:val="00091691"/>
    <w:rsid w:val="0009269B"/>
    <w:rsid w:val="00092E49"/>
    <w:rsid w:val="00097483"/>
    <w:rsid w:val="000A2F75"/>
    <w:rsid w:val="000A4E16"/>
    <w:rsid w:val="000B3B74"/>
    <w:rsid w:val="000B4AB9"/>
    <w:rsid w:val="000B6C7E"/>
    <w:rsid w:val="000C1A85"/>
    <w:rsid w:val="000C3D05"/>
    <w:rsid w:val="000C5A12"/>
    <w:rsid w:val="000C6F57"/>
    <w:rsid w:val="000D0A3A"/>
    <w:rsid w:val="000D1BC7"/>
    <w:rsid w:val="000D3A1E"/>
    <w:rsid w:val="000D486B"/>
    <w:rsid w:val="000D6BB2"/>
    <w:rsid w:val="000E1D39"/>
    <w:rsid w:val="000E7A93"/>
    <w:rsid w:val="000F17CE"/>
    <w:rsid w:val="000F4A64"/>
    <w:rsid w:val="001025F0"/>
    <w:rsid w:val="001046C8"/>
    <w:rsid w:val="001065CC"/>
    <w:rsid w:val="00107176"/>
    <w:rsid w:val="00120E66"/>
    <w:rsid w:val="00124FC8"/>
    <w:rsid w:val="001306A3"/>
    <w:rsid w:val="00131E4C"/>
    <w:rsid w:val="001375F9"/>
    <w:rsid w:val="00142CC0"/>
    <w:rsid w:val="001533E0"/>
    <w:rsid w:val="00153EAA"/>
    <w:rsid w:val="00161753"/>
    <w:rsid w:val="00161A0D"/>
    <w:rsid w:val="00161B2A"/>
    <w:rsid w:val="0016722D"/>
    <w:rsid w:val="00167B35"/>
    <w:rsid w:val="00176037"/>
    <w:rsid w:val="00177743"/>
    <w:rsid w:val="00182007"/>
    <w:rsid w:val="00185B62"/>
    <w:rsid w:val="00186113"/>
    <w:rsid w:val="00192E2B"/>
    <w:rsid w:val="00197FF8"/>
    <w:rsid w:val="001A2117"/>
    <w:rsid w:val="001A3DFB"/>
    <w:rsid w:val="001A432F"/>
    <w:rsid w:val="001A6E70"/>
    <w:rsid w:val="001B29D4"/>
    <w:rsid w:val="001B3993"/>
    <w:rsid w:val="001B67EA"/>
    <w:rsid w:val="001B6E11"/>
    <w:rsid w:val="001C140B"/>
    <w:rsid w:val="001C1790"/>
    <w:rsid w:val="001C5B48"/>
    <w:rsid w:val="001C777D"/>
    <w:rsid w:val="001E15D5"/>
    <w:rsid w:val="001E6F10"/>
    <w:rsid w:val="001F2F5D"/>
    <w:rsid w:val="001F3DF9"/>
    <w:rsid w:val="001F7A06"/>
    <w:rsid w:val="00200660"/>
    <w:rsid w:val="00205B03"/>
    <w:rsid w:val="002138F7"/>
    <w:rsid w:val="00215C07"/>
    <w:rsid w:val="00217DDF"/>
    <w:rsid w:val="00221398"/>
    <w:rsid w:val="0022185D"/>
    <w:rsid w:val="00222FD5"/>
    <w:rsid w:val="002244AA"/>
    <w:rsid w:val="00227231"/>
    <w:rsid w:val="00230DF5"/>
    <w:rsid w:val="002319B8"/>
    <w:rsid w:val="00233982"/>
    <w:rsid w:val="00236CD1"/>
    <w:rsid w:val="00245193"/>
    <w:rsid w:val="00250C3B"/>
    <w:rsid w:val="0025325D"/>
    <w:rsid w:val="00255285"/>
    <w:rsid w:val="002630D4"/>
    <w:rsid w:val="00264BE0"/>
    <w:rsid w:val="00267682"/>
    <w:rsid w:val="00273C6C"/>
    <w:rsid w:val="002A1B12"/>
    <w:rsid w:val="002A2680"/>
    <w:rsid w:val="002B0D43"/>
    <w:rsid w:val="002B16B1"/>
    <w:rsid w:val="002B1E0E"/>
    <w:rsid w:val="002B2493"/>
    <w:rsid w:val="002B27AE"/>
    <w:rsid w:val="002B51C6"/>
    <w:rsid w:val="002B7162"/>
    <w:rsid w:val="002C0EAD"/>
    <w:rsid w:val="002C170A"/>
    <w:rsid w:val="002D0787"/>
    <w:rsid w:val="002D1428"/>
    <w:rsid w:val="002D1E7D"/>
    <w:rsid w:val="002D5B13"/>
    <w:rsid w:val="002E084D"/>
    <w:rsid w:val="002E4596"/>
    <w:rsid w:val="002E73F1"/>
    <w:rsid w:val="002F3BAE"/>
    <w:rsid w:val="002F486A"/>
    <w:rsid w:val="002F7160"/>
    <w:rsid w:val="003110FA"/>
    <w:rsid w:val="003122BD"/>
    <w:rsid w:val="00314FB6"/>
    <w:rsid w:val="00320E91"/>
    <w:rsid w:val="003214D3"/>
    <w:rsid w:val="00325479"/>
    <w:rsid w:val="003307C9"/>
    <w:rsid w:val="00330C22"/>
    <w:rsid w:val="0033171C"/>
    <w:rsid w:val="0033226D"/>
    <w:rsid w:val="0034000C"/>
    <w:rsid w:val="003526AB"/>
    <w:rsid w:val="00355D38"/>
    <w:rsid w:val="00371477"/>
    <w:rsid w:val="0037796D"/>
    <w:rsid w:val="00377E37"/>
    <w:rsid w:val="00384FB9"/>
    <w:rsid w:val="003876EF"/>
    <w:rsid w:val="00395BA3"/>
    <w:rsid w:val="003A5E9B"/>
    <w:rsid w:val="003B4BED"/>
    <w:rsid w:val="003C0FE1"/>
    <w:rsid w:val="003C4782"/>
    <w:rsid w:val="003C5E1F"/>
    <w:rsid w:val="003E15BF"/>
    <w:rsid w:val="003E711B"/>
    <w:rsid w:val="003E7C60"/>
    <w:rsid w:val="003F3719"/>
    <w:rsid w:val="003F3E79"/>
    <w:rsid w:val="003F6250"/>
    <w:rsid w:val="003F731C"/>
    <w:rsid w:val="003F7ED4"/>
    <w:rsid w:val="004018C7"/>
    <w:rsid w:val="004049D5"/>
    <w:rsid w:val="00404C27"/>
    <w:rsid w:val="00414F25"/>
    <w:rsid w:val="00416712"/>
    <w:rsid w:val="00422017"/>
    <w:rsid w:val="00432A08"/>
    <w:rsid w:val="00437554"/>
    <w:rsid w:val="00437A9B"/>
    <w:rsid w:val="00437B6F"/>
    <w:rsid w:val="00441066"/>
    <w:rsid w:val="00462ED2"/>
    <w:rsid w:val="00463C86"/>
    <w:rsid w:val="004743FE"/>
    <w:rsid w:val="0047669E"/>
    <w:rsid w:val="00480298"/>
    <w:rsid w:val="00481559"/>
    <w:rsid w:val="0049116F"/>
    <w:rsid w:val="00491D37"/>
    <w:rsid w:val="00497CF4"/>
    <w:rsid w:val="004A516B"/>
    <w:rsid w:val="004A5597"/>
    <w:rsid w:val="004B1144"/>
    <w:rsid w:val="004B15B4"/>
    <w:rsid w:val="004B33A4"/>
    <w:rsid w:val="004B3F88"/>
    <w:rsid w:val="004B4D5E"/>
    <w:rsid w:val="004B7C86"/>
    <w:rsid w:val="004F3E2A"/>
    <w:rsid w:val="004F4137"/>
    <w:rsid w:val="004F77F4"/>
    <w:rsid w:val="0050035C"/>
    <w:rsid w:val="00504BBC"/>
    <w:rsid w:val="00505072"/>
    <w:rsid w:val="005112FB"/>
    <w:rsid w:val="005337ED"/>
    <w:rsid w:val="00534774"/>
    <w:rsid w:val="00545DD7"/>
    <w:rsid w:val="00547327"/>
    <w:rsid w:val="005545CF"/>
    <w:rsid w:val="005578C5"/>
    <w:rsid w:val="00557C15"/>
    <w:rsid w:val="00563271"/>
    <w:rsid w:val="00565479"/>
    <w:rsid w:val="0057246E"/>
    <w:rsid w:val="00583137"/>
    <w:rsid w:val="00585C55"/>
    <w:rsid w:val="0059079A"/>
    <w:rsid w:val="00591B54"/>
    <w:rsid w:val="00592B98"/>
    <w:rsid w:val="005B24C0"/>
    <w:rsid w:val="005B6605"/>
    <w:rsid w:val="005B70A7"/>
    <w:rsid w:val="005B7867"/>
    <w:rsid w:val="005C4F3E"/>
    <w:rsid w:val="005D00C6"/>
    <w:rsid w:val="005E52CB"/>
    <w:rsid w:val="005F40FE"/>
    <w:rsid w:val="005F6BD0"/>
    <w:rsid w:val="00604132"/>
    <w:rsid w:val="00606FB5"/>
    <w:rsid w:val="00612264"/>
    <w:rsid w:val="00614E42"/>
    <w:rsid w:val="00616857"/>
    <w:rsid w:val="00616D16"/>
    <w:rsid w:val="00621AD1"/>
    <w:rsid w:val="006245BE"/>
    <w:rsid w:val="00625F70"/>
    <w:rsid w:val="00627933"/>
    <w:rsid w:val="00633A1B"/>
    <w:rsid w:val="00636E03"/>
    <w:rsid w:val="006378ED"/>
    <w:rsid w:val="00641196"/>
    <w:rsid w:val="00642362"/>
    <w:rsid w:val="00650FB7"/>
    <w:rsid w:val="00651CFB"/>
    <w:rsid w:val="00652530"/>
    <w:rsid w:val="00664B3E"/>
    <w:rsid w:val="0066744A"/>
    <w:rsid w:val="00670202"/>
    <w:rsid w:val="00670BF6"/>
    <w:rsid w:val="006749DE"/>
    <w:rsid w:val="00682DF9"/>
    <w:rsid w:val="00695C13"/>
    <w:rsid w:val="006967FA"/>
    <w:rsid w:val="0069797C"/>
    <w:rsid w:val="006A0BCA"/>
    <w:rsid w:val="006B144D"/>
    <w:rsid w:val="006B6372"/>
    <w:rsid w:val="006D3AB0"/>
    <w:rsid w:val="006E18A2"/>
    <w:rsid w:val="006E2B67"/>
    <w:rsid w:val="006F23A3"/>
    <w:rsid w:val="006F2FFC"/>
    <w:rsid w:val="006F3F26"/>
    <w:rsid w:val="00705242"/>
    <w:rsid w:val="00706F2A"/>
    <w:rsid w:val="00707157"/>
    <w:rsid w:val="007125D6"/>
    <w:rsid w:val="00713509"/>
    <w:rsid w:val="00714076"/>
    <w:rsid w:val="00714365"/>
    <w:rsid w:val="00720186"/>
    <w:rsid w:val="007279FE"/>
    <w:rsid w:val="0073097B"/>
    <w:rsid w:val="00734202"/>
    <w:rsid w:val="00734D70"/>
    <w:rsid w:val="007366B1"/>
    <w:rsid w:val="00740602"/>
    <w:rsid w:val="007451D0"/>
    <w:rsid w:val="0075070E"/>
    <w:rsid w:val="00751885"/>
    <w:rsid w:val="00757F30"/>
    <w:rsid w:val="00760C2C"/>
    <w:rsid w:val="00767403"/>
    <w:rsid w:val="007819B0"/>
    <w:rsid w:val="00782776"/>
    <w:rsid w:val="00783F4D"/>
    <w:rsid w:val="0078668A"/>
    <w:rsid w:val="00797EE7"/>
    <w:rsid w:val="007A6E1E"/>
    <w:rsid w:val="007A73EC"/>
    <w:rsid w:val="007B16C9"/>
    <w:rsid w:val="007B1A2E"/>
    <w:rsid w:val="007B2E09"/>
    <w:rsid w:val="007C1BA8"/>
    <w:rsid w:val="007C48F6"/>
    <w:rsid w:val="007C4AFD"/>
    <w:rsid w:val="007D10B3"/>
    <w:rsid w:val="007D35CF"/>
    <w:rsid w:val="007E06BF"/>
    <w:rsid w:val="007E0B53"/>
    <w:rsid w:val="007E14C2"/>
    <w:rsid w:val="007E38FD"/>
    <w:rsid w:val="007F4735"/>
    <w:rsid w:val="00815BA0"/>
    <w:rsid w:val="00822D0D"/>
    <w:rsid w:val="008418E5"/>
    <w:rsid w:val="00843171"/>
    <w:rsid w:val="00844CE3"/>
    <w:rsid w:val="008455F7"/>
    <w:rsid w:val="00852DAF"/>
    <w:rsid w:val="00853323"/>
    <w:rsid w:val="00862E3E"/>
    <w:rsid w:val="0086649E"/>
    <w:rsid w:val="008754EF"/>
    <w:rsid w:val="0087783B"/>
    <w:rsid w:val="00877F61"/>
    <w:rsid w:val="00880FAE"/>
    <w:rsid w:val="0088724E"/>
    <w:rsid w:val="00890679"/>
    <w:rsid w:val="00897515"/>
    <w:rsid w:val="008A000C"/>
    <w:rsid w:val="008A0176"/>
    <w:rsid w:val="008A358A"/>
    <w:rsid w:val="008A43E8"/>
    <w:rsid w:val="008A5564"/>
    <w:rsid w:val="008A69A9"/>
    <w:rsid w:val="008A6E16"/>
    <w:rsid w:val="008A7685"/>
    <w:rsid w:val="008B45F3"/>
    <w:rsid w:val="008B55A3"/>
    <w:rsid w:val="008C67E5"/>
    <w:rsid w:val="008D00C4"/>
    <w:rsid w:val="008D215D"/>
    <w:rsid w:val="008D4C34"/>
    <w:rsid w:val="008D6441"/>
    <w:rsid w:val="008E2AB0"/>
    <w:rsid w:val="008E2B96"/>
    <w:rsid w:val="008F573E"/>
    <w:rsid w:val="008F6B32"/>
    <w:rsid w:val="0090293B"/>
    <w:rsid w:val="00903CCA"/>
    <w:rsid w:val="00903DE9"/>
    <w:rsid w:val="009075D9"/>
    <w:rsid w:val="00910A25"/>
    <w:rsid w:val="00912110"/>
    <w:rsid w:val="00913315"/>
    <w:rsid w:val="009142B9"/>
    <w:rsid w:val="009167D3"/>
    <w:rsid w:val="00920698"/>
    <w:rsid w:val="0092303E"/>
    <w:rsid w:val="00923779"/>
    <w:rsid w:val="00927A64"/>
    <w:rsid w:val="00930E8A"/>
    <w:rsid w:val="00934EBB"/>
    <w:rsid w:val="00941531"/>
    <w:rsid w:val="00942BA5"/>
    <w:rsid w:val="00951475"/>
    <w:rsid w:val="00962412"/>
    <w:rsid w:val="0096636E"/>
    <w:rsid w:val="009715AE"/>
    <w:rsid w:val="00972684"/>
    <w:rsid w:val="009726D9"/>
    <w:rsid w:val="00982365"/>
    <w:rsid w:val="0098322B"/>
    <w:rsid w:val="00990D55"/>
    <w:rsid w:val="009924FC"/>
    <w:rsid w:val="009926AF"/>
    <w:rsid w:val="00994836"/>
    <w:rsid w:val="00995A51"/>
    <w:rsid w:val="009A0247"/>
    <w:rsid w:val="009A6908"/>
    <w:rsid w:val="009B3F1D"/>
    <w:rsid w:val="009B42D1"/>
    <w:rsid w:val="009C2E5E"/>
    <w:rsid w:val="009C338F"/>
    <w:rsid w:val="009C4F4F"/>
    <w:rsid w:val="009C6D37"/>
    <w:rsid w:val="009D1598"/>
    <w:rsid w:val="009D3AA4"/>
    <w:rsid w:val="009D6EDB"/>
    <w:rsid w:val="009E6C4E"/>
    <w:rsid w:val="009F513E"/>
    <w:rsid w:val="009F6B60"/>
    <w:rsid w:val="00A00014"/>
    <w:rsid w:val="00A115A6"/>
    <w:rsid w:val="00A1245F"/>
    <w:rsid w:val="00A14549"/>
    <w:rsid w:val="00A217F0"/>
    <w:rsid w:val="00A31124"/>
    <w:rsid w:val="00A4276F"/>
    <w:rsid w:val="00A44C8E"/>
    <w:rsid w:val="00A4786C"/>
    <w:rsid w:val="00A51575"/>
    <w:rsid w:val="00A515A8"/>
    <w:rsid w:val="00A5314C"/>
    <w:rsid w:val="00A53315"/>
    <w:rsid w:val="00A536B8"/>
    <w:rsid w:val="00A542A9"/>
    <w:rsid w:val="00A6265B"/>
    <w:rsid w:val="00A653BE"/>
    <w:rsid w:val="00A662C0"/>
    <w:rsid w:val="00A66348"/>
    <w:rsid w:val="00A74188"/>
    <w:rsid w:val="00A7425A"/>
    <w:rsid w:val="00A750CB"/>
    <w:rsid w:val="00A82204"/>
    <w:rsid w:val="00A82565"/>
    <w:rsid w:val="00A84354"/>
    <w:rsid w:val="00A906F2"/>
    <w:rsid w:val="00A95549"/>
    <w:rsid w:val="00AB1F48"/>
    <w:rsid w:val="00AB3B94"/>
    <w:rsid w:val="00AB4528"/>
    <w:rsid w:val="00AB481F"/>
    <w:rsid w:val="00AB515D"/>
    <w:rsid w:val="00AC1006"/>
    <w:rsid w:val="00AC241F"/>
    <w:rsid w:val="00AC4621"/>
    <w:rsid w:val="00AC5EBB"/>
    <w:rsid w:val="00AD493E"/>
    <w:rsid w:val="00AE0C36"/>
    <w:rsid w:val="00AE1931"/>
    <w:rsid w:val="00AE3E7D"/>
    <w:rsid w:val="00AE67FE"/>
    <w:rsid w:val="00AF218D"/>
    <w:rsid w:val="00AF39E4"/>
    <w:rsid w:val="00AF4BAA"/>
    <w:rsid w:val="00B003DB"/>
    <w:rsid w:val="00B03EC1"/>
    <w:rsid w:val="00B10195"/>
    <w:rsid w:val="00B11A8D"/>
    <w:rsid w:val="00B14E92"/>
    <w:rsid w:val="00B166EE"/>
    <w:rsid w:val="00B32E71"/>
    <w:rsid w:val="00B359ED"/>
    <w:rsid w:val="00B375CF"/>
    <w:rsid w:val="00B44890"/>
    <w:rsid w:val="00B47305"/>
    <w:rsid w:val="00B54EF0"/>
    <w:rsid w:val="00B71D6A"/>
    <w:rsid w:val="00B73E73"/>
    <w:rsid w:val="00B807A2"/>
    <w:rsid w:val="00B80EA3"/>
    <w:rsid w:val="00B82242"/>
    <w:rsid w:val="00B826C3"/>
    <w:rsid w:val="00B8321C"/>
    <w:rsid w:val="00B8698C"/>
    <w:rsid w:val="00B91296"/>
    <w:rsid w:val="00B93900"/>
    <w:rsid w:val="00B94183"/>
    <w:rsid w:val="00B944A5"/>
    <w:rsid w:val="00B974F7"/>
    <w:rsid w:val="00BA00F4"/>
    <w:rsid w:val="00BA1DF4"/>
    <w:rsid w:val="00BB0727"/>
    <w:rsid w:val="00BB1E71"/>
    <w:rsid w:val="00BB3DC8"/>
    <w:rsid w:val="00BB7273"/>
    <w:rsid w:val="00BC24A2"/>
    <w:rsid w:val="00BC49AD"/>
    <w:rsid w:val="00BC6316"/>
    <w:rsid w:val="00BF34E3"/>
    <w:rsid w:val="00BF50B4"/>
    <w:rsid w:val="00BF5E58"/>
    <w:rsid w:val="00C047CD"/>
    <w:rsid w:val="00C05237"/>
    <w:rsid w:val="00C13910"/>
    <w:rsid w:val="00C13EDB"/>
    <w:rsid w:val="00C14A92"/>
    <w:rsid w:val="00C15D41"/>
    <w:rsid w:val="00C21410"/>
    <w:rsid w:val="00C43F6B"/>
    <w:rsid w:val="00C51B17"/>
    <w:rsid w:val="00C5213E"/>
    <w:rsid w:val="00C70479"/>
    <w:rsid w:val="00C71EAF"/>
    <w:rsid w:val="00C759A9"/>
    <w:rsid w:val="00C77339"/>
    <w:rsid w:val="00C8452E"/>
    <w:rsid w:val="00C856BE"/>
    <w:rsid w:val="00C85988"/>
    <w:rsid w:val="00C86999"/>
    <w:rsid w:val="00C97EC2"/>
    <w:rsid w:val="00CA50CB"/>
    <w:rsid w:val="00CB24D8"/>
    <w:rsid w:val="00CB441E"/>
    <w:rsid w:val="00CC3045"/>
    <w:rsid w:val="00CC53C3"/>
    <w:rsid w:val="00CD26CF"/>
    <w:rsid w:val="00CD7D3D"/>
    <w:rsid w:val="00CE1990"/>
    <w:rsid w:val="00CF6BC7"/>
    <w:rsid w:val="00CF6D31"/>
    <w:rsid w:val="00D21404"/>
    <w:rsid w:val="00D2680C"/>
    <w:rsid w:val="00D31F5C"/>
    <w:rsid w:val="00D32F3E"/>
    <w:rsid w:val="00D40B3F"/>
    <w:rsid w:val="00D40BBD"/>
    <w:rsid w:val="00D43026"/>
    <w:rsid w:val="00D4389A"/>
    <w:rsid w:val="00D44F7E"/>
    <w:rsid w:val="00D46385"/>
    <w:rsid w:val="00D52EEA"/>
    <w:rsid w:val="00D55B0A"/>
    <w:rsid w:val="00D7000E"/>
    <w:rsid w:val="00D7072F"/>
    <w:rsid w:val="00D727EB"/>
    <w:rsid w:val="00D75511"/>
    <w:rsid w:val="00D769DB"/>
    <w:rsid w:val="00D81C04"/>
    <w:rsid w:val="00D85BB5"/>
    <w:rsid w:val="00D862D9"/>
    <w:rsid w:val="00D87FDC"/>
    <w:rsid w:val="00DA2386"/>
    <w:rsid w:val="00DA2B4E"/>
    <w:rsid w:val="00DA3993"/>
    <w:rsid w:val="00DA5ECB"/>
    <w:rsid w:val="00DB7EA6"/>
    <w:rsid w:val="00DC5C42"/>
    <w:rsid w:val="00DD1AFB"/>
    <w:rsid w:val="00DE09D9"/>
    <w:rsid w:val="00DE7ADC"/>
    <w:rsid w:val="00DF3CF2"/>
    <w:rsid w:val="00DF4091"/>
    <w:rsid w:val="00DF4F74"/>
    <w:rsid w:val="00DF64FB"/>
    <w:rsid w:val="00E024C9"/>
    <w:rsid w:val="00E04278"/>
    <w:rsid w:val="00E078A7"/>
    <w:rsid w:val="00E10CE5"/>
    <w:rsid w:val="00E1287E"/>
    <w:rsid w:val="00E145AC"/>
    <w:rsid w:val="00E1734D"/>
    <w:rsid w:val="00E1792F"/>
    <w:rsid w:val="00E22E8B"/>
    <w:rsid w:val="00E23CC2"/>
    <w:rsid w:val="00E30FB0"/>
    <w:rsid w:val="00E33333"/>
    <w:rsid w:val="00E348B0"/>
    <w:rsid w:val="00E3731E"/>
    <w:rsid w:val="00E41E1D"/>
    <w:rsid w:val="00E53717"/>
    <w:rsid w:val="00E70E07"/>
    <w:rsid w:val="00E7121C"/>
    <w:rsid w:val="00E72AE1"/>
    <w:rsid w:val="00E73D3B"/>
    <w:rsid w:val="00E833DB"/>
    <w:rsid w:val="00E92769"/>
    <w:rsid w:val="00E93426"/>
    <w:rsid w:val="00E96FBA"/>
    <w:rsid w:val="00EB1303"/>
    <w:rsid w:val="00EB6F15"/>
    <w:rsid w:val="00EB6F7D"/>
    <w:rsid w:val="00EB78DC"/>
    <w:rsid w:val="00EB7DF2"/>
    <w:rsid w:val="00EC1FA6"/>
    <w:rsid w:val="00EC3D26"/>
    <w:rsid w:val="00ED1AD4"/>
    <w:rsid w:val="00ED3E14"/>
    <w:rsid w:val="00ED51EC"/>
    <w:rsid w:val="00EE5471"/>
    <w:rsid w:val="00EE5845"/>
    <w:rsid w:val="00EE6E99"/>
    <w:rsid w:val="00EE7D8F"/>
    <w:rsid w:val="00EF04C6"/>
    <w:rsid w:val="00EF2548"/>
    <w:rsid w:val="00EF2E3C"/>
    <w:rsid w:val="00F01F30"/>
    <w:rsid w:val="00F10B5D"/>
    <w:rsid w:val="00F137A7"/>
    <w:rsid w:val="00F15BF6"/>
    <w:rsid w:val="00F176FD"/>
    <w:rsid w:val="00F17C25"/>
    <w:rsid w:val="00F20A1F"/>
    <w:rsid w:val="00F27C3A"/>
    <w:rsid w:val="00F30B01"/>
    <w:rsid w:val="00F35F71"/>
    <w:rsid w:val="00F402F0"/>
    <w:rsid w:val="00F40BBA"/>
    <w:rsid w:val="00F509AA"/>
    <w:rsid w:val="00F51473"/>
    <w:rsid w:val="00F576F2"/>
    <w:rsid w:val="00F67D9D"/>
    <w:rsid w:val="00F735D4"/>
    <w:rsid w:val="00F77C6D"/>
    <w:rsid w:val="00F77DB1"/>
    <w:rsid w:val="00F81333"/>
    <w:rsid w:val="00F824E5"/>
    <w:rsid w:val="00F8375C"/>
    <w:rsid w:val="00F84F89"/>
    <w:rsid w:val="00F86584"/>
    <w:rsid w:val="00F93821"/>
    <w:rsid w:val="00F93883"/>
    <w:rsid w:val="00F9548E"/>
    <w:rsid w:val="00FA1FC5"/>
    <w:rsid w:val="00FA27E5"/>
    <w:rsid w:val="00FA34F5"/>
    <w:rsid w:val="00FB7095"/>
    <w:rsid w:val="00FE02A6"/>
    <w:rsid w:val="00FE3712"/>
    <w:rsid w:val="00FE686C"/>
    <w:rsid w:val="00FF00BD"/>
    <w:rsid w:val="00FF27F6"/>
    <w:rsid w:val="00FF7342"/>
    <w:rsid w:val="00FF78ED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1590"/>
  <w15:docId w15:val="{5605F0D8-60D9-42FD-B5E7-81341A6D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B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B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E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E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E1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D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880FA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3EDB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E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FE"/>
  </w:style>
  <w:style w:type="paragraph" w:styleId="Stopka">
    <w:name w:val="footer"/>
    <w:basedOn w:val="Normalny"/>
    <w:link w:val="StopkaZnak"/>
    <w:uiPriority w:val="99"/>
    <w:unhideWhenUsed/>
    <w:rsid w:val="00AE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FE"/>
  </w:style>
  <w:style w:type="character" w:styleId="Hipercze">
    <w:name w:val="Hyperlink"/>
    <w:basedOn w:val="Domylnaczcionkaakapitu"/>
    <w:uiPriority w:val="99"/>
    <w:unhideWhenUsed/>
    <w:rsid w:val="00AE67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ersclub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CB450-4A39-4D36-A8E1-6C943F75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Pupiec</dc:creator>
  <cp:lastModifiedBy>Radosław Pupiec</cp:lastModifiedBy>
  <cp:revision>10</cp:revision>
  <cp:lastPrinted>2020-06-09T12:21:00Z</cp:lastPrinted>
  <dcterms:created xsi:type="dcterms:W3CDTF">2020-12-21T13:32:00Z</dcterms:created>
  <dcterms:modified xsi:type="dcterms:W3CDTF">2021-01-27T17:06:00Z</dcterms:modified>
</cp:coreProperties>
</file>